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9AEFE1" w14:textId="3FCF409C" w:rsidR="00384B16" w:rsidRDefault="007D07C4" w:rsidP="00384B16">
      <w:pPr>
        <w:pStyle w:val="KeinLeerraum"/>
      </w:pPr>
      <w:r>
        <w:rPr>
          <w:noProof/>
        </w:rPr>
        <w:drawing>
          <wp:anchor distT="0" distB="0" distL="114300" distR="114300" simplePos="0" relativeHeight="251662336" behindDoc="1" locked="0" layoutInCell="1" allowOverlap="1" wp14:anchorId="4DC9AB0D" wp14:editId="5D313008">
            <wp:simplePos x="0" y="0"/>
            <wp:positionH relativeFrom="page">
              <wp:align>right</wp:align>
            </wp:positionH>
            <wp:positionV relativeFrom="paragraph">
              <wp:posOffset>-907126</wp:posOffset>
            </wp:positionV>
            <wp:extent cx="7586804" cy="3187732"/>
            <wp:effectExtent l="0" t="0" r="0" b="0"/>
            <wp:wrapNone/>
            <wp:docPr id="791699471" name="Grafik 791699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0">
                      <a:extLst>
                        <a:ext uri="{28A0092B-C50C-407E-A947-70E740481C1C}">
                          <a14:useLocalDpi xmlns:a14="http://schemas.microsoft.com/office/drawing/2010/main" val="0"/>
                        </a:ext>
                      </a:extLst>
                    </a:blip>
                    <a:stretch>
                      <a:fillRect/>
                    </a:stretch>
                  </pic:blipFill>
                  <pic:spPr>
                    <a:xfrm>
                      <a:off x="0" y="0"/>
                      <a:ext cx="7586804" cy="3187732"/>
                    </a:xfrm>
                    <a:prstGeom prst="rect">
                      <a:avLst/>
                    </a:prstGeom>
                  </pic:spPr>
                </pic:pic>
              </a:graphicData>
            </a:graphic>
            <wp14:sizeRelH relativeFrom="margin">
              <wp14:pctWidth>0</wp14:pctWidth>
            </wp14:sizeRelH>
            <wp14:sizeRelV relativeFrom="margin">
              <wp14:pctHeight>0</wp14:pctHeight>
            </wp14:sizeRelV>
          </wp:anchor>
        </w:drawing>
      </w:r>
    </w:p>
    <w:p w14:paraId="62F466C9" w14:textId="77777777" w:rsidR="007D07C4" w:rsidRDefault="007D07C4" w:rsidP="00384B16">
      <w:pPr>
        <w:pStyle w:val="berschrift1"/>
      </w:pPr>
    </w:p>
    <w:p w14:paraId="1A63A2B4" w14:textId="77777777" w:rsidR="007D07C4" w:rsidRPr="007D07C4" w:rsidRDefault="007D07C4" w:rsidP="00384B16">
      <w:pPr>
        <w:pStyle w:val="berschrift1"/>
        <w:rPr>
          <w:sz w:val="28"/>
          <w:szCs w:val="28"/>
        </w:rPr>
      </w:pPr>
      <w:bookmarkStart w:id="0" w:name="_Hlk147054906"/>
    </w:p>
    <w:p w14:paraId="7A8FA348" w14:textId="77777777" w:rsidR="007D07C4" w:rsidRPr="007D07C4" w:rsidRDefault="007D07C4" w:rsidP="00384B16">
      <w:pPr>
        <w:pStyle w:val="berschrift1"/>
        <w:rPr>
          <w:sz w:val="28"/>
          <w:szCs w:val="28"/>
        </w:rPr>
      </w:pPr>
    </w:p>
    <w:bookmarkEnd w:id="0"/>
    <w:p w14:paraId="7E1F354D" w14:textId="332F1428" w:rsidR="00F308FC" w:rsidRPr="00F308FC" w:rsidRDefault="004B16A0" w:rsidP="00BB3D23">
      <w:pPr>
        <w:pStyle w:val="berschrift1"/>
      </w:pPr>
      <w:r w:rsidRPr="004B16A0">
        <w:t xml:space="preserve">ZAM </w:t>
      </w:r>
      <w:r w:rsidRPr="00BB3D23">
        <w:t>SPACES</w:t>
      </w:r>
      <w:r w:rsidRPr="004B16A0">
        <w:t xml:space="preserve"> im Münchner Stadtquartier ZAM erhält LEED-Gold-Zertifizierung</w:t>
      </w:r>
    </w:p>
    <w:p w14:paraId="3A8B5E34" w14:textId="68F3C538" w:rsidR="00E16312" w:rsidRDefault="00E16312" w:rsidP="00E16312">
      <w:pPr>
        <w:pStyle w:val="Default"/>
      </w:pPr>
      <w:bookmarkStart w:id="1" w:name="_Hlk147054955"/>
    </w:p>
    <w:bookmarkEnd w:id="1"/>
    <w:p w14:paraId="1C718EB4" w14:textId="49FF73FB" w:rsidR="008575BE" w:rsidRPr="002F67E2" w:rsidRDefault="00457812" w:rsidP="002F67E2">
      <w:pPr>
        <w:pStyle w:val="berschrift2"/>
      </w:pPr>
      <w:r w:rsidRPr="002F67E2">
        <w:t>Gebäudeteil MK 2.3 („</w:t>
      </w:r>
      <w:proofErr w:type="gramStart"/>
      <w:r w:rsidRPr="002F67E2">
        <w:t>ZAM Spaces</w:t>
      </w:r>
      <w:proofErr w:type="gramEnd"/>
      <w:r w:rsidRPr="002F67E2">
        <w:t xml:space="preserve">“) offiziell nach LEED v4 BD+C: </w:t>
      </w:r>
      <w:r w:rsidR="0011397A">
        <w:br/>
      </w:r>
      <w:r w:rsidRPr="002F67E2">
        <w:t>New Construction in Gold zertifiziert</w:t>
      </w:r>
    </w:p>
    <w:p w14:paraId="6EC3CE23" w14:textId="5112CF00" w:rsidR="001E7F58" w:rsidRPr="002F67E2" w:rsidRDefault="009B1743" w:rsidP="002F67E2">
      <w:pPr>
        <w:pStyle w:val="berschrift2"/>
      </w:pPr>
      <w:r w:rsidRPr="002F67E2">
        <w:t>Hohe Bau- und Standortqualität des Quartiers wird erneut bestätigt</w:t>
      </w:r>
      <w:r w:rsidR="00920CAA" w:rsidRPr="002F67E2">
        <w:t xml:space="preserve"> </w:t>
      </w:r>
    </w:p>
    <w:p w14:paraId="418BE586" w14:textId="7A374A52" w:rsidR="00E16312" w:rsidRPr="002F67E2" w:rsidRDefault="009B1743" w:rsidP="002F67E2">
      <w:pPr>
        <w:pStyle w:val="berschrift2"/>
      </w:pPr>
      <w:r w:rsidRPr="002F67E2">
        <w:t>Auszeichnung nach internationalem Standard ergänzt DGNB-Gold-Zertifizierung</w:t>
      </w:r>
      <w:r w:rsidR="0011397A">
        <w:br/>
      </w:r>
      <w:r w:rsidRPr="002F67E2">
        <w:t>im Herbst 2025</w:t>
      </w:r>
      <w:r w:rsidR="004328F6" w:rsidRPr="002F67E2">
        <w:t xml:space="preserve"> </w:t>
      </w:r>
    </w:p>
    <w:p w14:paraId="69168A58" w14:textId="77777777" w:rsidR="004328F6" w:rsidRPr="004328F6" w:rsidRDefault="004328F6" w:rsidP="004328F6"/>
    <w:p w14:paraId="642FBBF4" w14:textId="225945B6" w:rsidR="00B30A7A" w:rsidRPr="00B1040A" w:rsidRDefault="00384B16" w:rsidP="00B1040A">
      <w:pPr>
        <w:pStyle w:val="KeinLeerraum"/>
        <w:spacing w:after="120"/>
        <w:jc w:val="both"/>
      </w:pPr>
      <w:r w:rsidRPr="17ED7217">
        <w:rPr>
          <w:b/>
          <w:bCs/>
        </w:rPr>
        <w:t>München,</w:t>
      </w:r>
      <w:r w:rsidR="001318F6" w:rsidRPr="17ED7217">
        <w:rPr>
          <w:b/>
          <w:bCs/>
        </w:rPr>
        <w:t xml:space="preserve"> </w:t>
      </w:r>
      <w:r w:rsidR="00051153">
        <w:rPr>
          <w:b/>
          <w:bCs/>
        </w:rPr>
        <w:t>5</w:t>
      </w:r>
      <w:r w:rsidR="00302DE5" w:rsidRPr="17ED7217">
        <w:rPr>
          <w:b/>
          <w:bCs/>
        </w:rPr>
        <w:t xml:space="preserve">. </w:t>
      </w:r>
      <w:r w:rsidR="00B1040A" w:rsidRPr="17ED7217">
        <w:rPr>
          <w:b/>
          <w:bCs/>
        </w:rPr>
        <w:t>März</w:t>
      </w:r>
      <w:r w:rsidR="001318F6" w:rsidRPr="17ED7217">
        <w:rPr>
          <w:b/>
          <w:bCs/>
        </w:rPr>
        <w:t xml:space="preserve"> </w:t>
      </w:r>
      <w:r w:rsidR="007313E0" w:rsidRPr="17ED7217">
        <w:rPr>
          <w:b/>
          <w:bCs/>
        </w:rPr>
        <w:t>202</w:t>
      </w:r>
      <w:r w:rsidR="00B1040A" w:rsidRPr="17ED7217">
        <w:rPr>
          <w:b/>
          <w:bCs/>
        </w:rPr>
        <w:t>6</w:t>
      </w:r>
      <w:r w:rsidR="00540EAD" w:rsidRPr="17ED7217">
        <w:rPr>
          <w:b/>
          <w:bCs/>
        </w:rPr>
        <w:t>.</w:t>
      </w:r>
      <w:r w:rsidR="00540EAD">
        <w:t xml:space="preserve"> </w:t>
      </w:r>
      <w:r w:rsidR="009B1743" w:rsidRPr="009B1743">
        <w:t>Die ROSA-ALSCHER Group hat für den Gebäudeteil MK 2.3 („</w:t>
      </w:r>
      <w:proofErr w:type="gramStart"/>
      <w:r w:rsidR="009B1743" w:rsidRPr="009B1743">
        <w:t>ZAM Spaces</w:t>
      </w:r>
      <w:proofErr w:type="gramEnd"/>
      <w:r w:rsidR="009B1743" w:rsidRPr="009B1743">
        <w:t xml:space="preserve">“) ihrer Quartiersentwicklung ZAM in München-Freiham die LEED-Gold-Zertifizierung erhalten und damit eine international anerkannte Nachhaltigkeitsauszeichnung für Neubauten erreicht. Bereits im Herbst 2025 wurde das Gebäude mit </w:t>
      </w:r>
      <w:proofErr w:type="gramStart"/>
      <w:r w:rsidR="009B1743" w:rsidRPr="009B1743">
        <w:t>DGNB Gold</w:t>
      </w:r>
      <w:proofErr w:type="gramEnd"/>
      <w:r w:rsidR="009B1743" w:rsidRPr="009B1743">
        <w:t xml:space="preserve"> zertifiziert. Mit der LEED-Auszeichnung wird die nachhaltige Qualität nun auch nach einem </w:t>
      </w:r>
      <w:r w:rsidR="00A65A19">
        <w:t>weltweit</w:t>
      </w:r>
      <w:r w:rsidR="009B1743" w:rsidRPr="009B1743">
        <w:t xml:space="preserve"> etablierten Bewertungssystem bestätigt</w:t>
      </w:r>
      <w:r w:rsidR="00457812">
        <w:t>.</w:t>
      </w:r>
    </w:p>
    <w:p w14:paraId="5C1F76F3" w14:textId="27CAE28D" w:rsidR="00B1040A" w:rsidRDefault="004B16A0" w:rsidP="00B1040A">
      <w:pPr>
        <w:pStyle w:val="KeinLeerraum"/>
        <w:spacing w:after="120"/>
        <w:jc w:val="both"/>
      </w:pPr>
      <w:r w:rsidRPr="004B16A0">
        <w:t xml:space="preserve">Bewertet wurden </w:t>
      </w:r>
      <w:r w:rsidR="00ED172E">
        <w:t xml:space="preserve">im Rahmen des Prüfprozesses </w:t>
      </w:r>
      <w:r w:rsidRPr="004B16A0">
        <w:t>unter anderem Energieeffizienz, Ressourcenschonung, Standortanbindung sowie Innenraumqualität. Die Auszeichnung unterstreicht den ganzheitlichen Entwicklungsansatz der ROSA-ALSCHER Group, nachhaltige Architektur und langfristige Werthaltigkeit miteinander zu verbinden</w:t>
      </w:r>
      <w:r w:rsidR="00DF7AAE">
        <w:t>.</w:t>
      </w:r>
      <w:r w:rsidR="00C63E1C">
        <w:t xml:space="preserve"> </w:t>
      </w:r>
      <w:r w:rsidR="008A542C">
        <w:t xml:space="preserve"> </w:t>
      </w:r>
    </w:p>
    <w:p w14:paraId="689DBD3D" w14:textId="4B48FF94" w:rsidR="00B1040A" w:rsidRDefault="00051153" w:rsidP="002F67E2">
      <w:pPr>
        <w:pStyle w:val="KeinLeerraum"/>
        <w:spacing w:after="120"/>
        <w:jc w:val="both"/>
        <w:rPr>
          <w:b/>
          <w:bCs/>
        </w:rPr>
      </w:pPr>
      <w:r w:rsidRPr="00051153">
        <w:rPr>
          <w:b/>
          <w:bCs/>
        </w:rPr>
        <w:t>ZAM: nachhaltiges Stadtteilzentrum im Münchner Westen</w:t>
      </w:r>
    </w:p>
    <w:p w14:paraId="60DBC2A1" w14:textId="472A6D5A" w:rsidR="00B1040A" w:rsidRPr="00B1040A" w:rsidRDefault="00B1040A" w:rsidP="00B1040A">
      <w:pPr>
        <w:pStyle w:val="KeinLeerraum"/>
        <w:spacing w:after="120"/>
        <w:jc w:val="both"/>
        <w:rPr>
          <w:b/>
          <w:bCs/>
        </w:rPr>
      </w:pPr>
      <w:r w:rsidRPr="00B1040A">
        <w:t>Das ZAM zählt mit rund 110.000 Quadratmetern Gesamtmietfläche zu den größten Greenfield-Quartiersentwicklungen Europas. Im neuen Stadtteil Freiham entsteht ein urbanes Zentrum mit Wohn-, Büro</w:t>
      </w:r>
      <w:r>
        <w:t>-</w:t>
      </w:r>
      <w:r w:rsidRPr="00B1040A">
        <w:t xml:space="preserve"> </w:t>
      </w:r>
      <w:r>
        <w:t xml:space="preserve">sowie </w:t>
      </w:r>
      <w:r w:rsidRPr="00B1040A">
        <w:t>Einzelhandels- und Gastronomieflächen</w:t>
      </w:r>
      <w:r>
        <w:t>.</w:t>
      </w:r>
      <w:r w:rsidR="001F44F7">
        <w:t xml:space="preserve"> </w:t>
      </w:r>
      <w:proofErr w:type="gramStart"/>
      <w:r w:rsidRPr="00B1040A">
        <w:t>ZAM Spaces</w:t>
      </w:r>
      <w:proofErr w:type="gramEnd"/>
      <w:r w:rsidRPr="00B1040A">
        <w:t xml:space="preserve"> bildet innerhalb des Quartiers den Büro- und Gewerbeschwerpunkt. Moderne, flexibel nutzbare Flächen treffen hier auf eine hochwertige architektonische Gestaltung mit Natursteinfassaden, klar strukturierten Platzräumen und großzügigen Arkaden. Die verkehrliche Anbindung über den S-Bahnhof Freiham sowie die Nähe zur Autobahn A99 sichern eine sehr gute Erreichbarkeit</w:t>
      </w:r>
      <w:r w:rsidR="00865693">
        <w:t xml:space="preserve">. </w:t>
      </w:r>
    </w:p>
    <w:p w14:paraId="4C164113" w14:textId="78AB00A5" w:rsidR="004328F6" w:rsidRDefault="00B1040A" w:rsidP="00B1040A">
      <w:pPr>
        <w:pStyle w:val="KeinLeerraum"/>
        <w:spacing w:after="120"/>
        <w:jc w:val="both"/>
      </w:pPr>
      <w:r w:rsidRPr="00B1040A">
        <w:t>Das Quartier wird über Geothermie, Fernwärme und eigene Photovoltaikanlagen mit regenerativer Energie versorgt. Ein Mobility-Hub, Fahrradstellplätze mit Ladeinfrastruktur sowie E-Ladesäulen in der Parkgarage ergänzen das nachhaltige Mobilitätskonzept</w:t>
      </w:r>
      <w:r w:rsidR="00097702">
        <w:t>.</w:t>
      </w:r>
    </w:p>
    <w:p w14:paraId="4D69E360" w14:textId="63532006" w:rsidR="0097052D" w:rsidRDefault="00B1040A" w:rsidP="002F67E2">
      <w:pPr>
        <w:pStyle w:val="KeinLeerraum"/>
        <w:spacing w:after="120"/>
        <w:jc w:val="both"/>
        <w:rPr>
          <w:b/>
          <w:bCs/>
        </w:rPr>
      </w:pPr>
      <w:r w:rsidRPr="00B1040A">
        <w:rPr>
          <w:b/>
          <w:bCs/>
        </w:rPr>
        <w:t>Nachhaltigkeit als fester Bestandteil der Projektentwicklun</w:t>
      </w:r>
      <w:r>
        <w:rPr>
          <w:b/>
          <w:bCs/>
        </w:rPr>
        <w:t>g</w:t>
      </w:r>
    </w:p>
    <w:p w14:paraId="110B4B46" w14:textId="4237148A" w:rsidR="00B454E0" w:rsidRDefault="00B454E0" w:rsidP="009B1743">
      <w:pPr>
        <w:pStyle w:val="KeinLeerraum"/>
        <w:spacing w:after="120"/>
        <w:jc w:val="both"/>
      </w:pPr>
      <w:r w:rsidRPr="00B454E0">
        <w:t xml:space="preserve">„Die LEED-Gold-Zertifizierung bestätigt unseren Anspruch, im ZAM ein nachhaltiges und zukunftsfähiges Quartier zu entwickeln“, erklärt Richard van de Beek, Head </w:t>
      </w:r>
      <w:proofErr w:type="spellStart"/>
      <w:r w:rsidRPr="00B454E0">
        <w:t>of</w:t>
      </w:r>
      <w:proofErr w:type="spellEnd"/>
      <w:r w:rsidRPr="00B454E0">
        <w:t xml:space="preserve"> Asset Management and Leasing bei der ROSA-ALSCHER Group.</w:t>
      </w:r>
      <w:r>
        <w:t xml:space="preserve"> </w:t>
      </w:r>
      <w:r w:rsidRPr="00B454E0">
        <w:t>Johannes Trüg, Projektleiter bei ROSA-ALSCHER, ergänzt: „Für unsere Mieterinnen und Mieter ist die zertifizierte Qualität ein wichtiger Faktor</w:t>
      </w:r>
      <w:r>
        <w:t xml:space="preserve">, </w:t>
      </w:r>
      <w:r w:rsidRPr="00B454E0">
        <w:t>sowohl im Hinblick auf Energieeffizienz als auch auf langfristige Standortstabilität.“</w:t>
      </w:r>
    </w:p>
    <w:p w14:paraId="7BB6C487" w14:textId="647253F2" w:rsidR="00DF7AAE" w:rsidRDefault="00B1040A" w:rsidP="009B1743">
      <w:pPr>
        <w:pStyle w:val="KeinLeerraum"/>
        <w:spacing w:after="120"/>
        <w:jc w:val="both"/>
      </w:pPr>
      <w:r w:rsidRPr="00B1040A">
        <w:lastRenderedPageBreak/>
        <w:t xml:space="preserve">Seit der Eröffnung im November 2024 hat sich das Quartier dynamisch entwickelt. Die Wohn-, Retail- und Gastronomieflächen sind erfolgreich vermietet, namhafte Unternehmen haben sich im Bürobereich angesiedelt. Die LEED-Zertifizierung stärkt diese positive Entwicklung und </w:t>
      </w:r>
      <w:r w:rsidR="00097702" w:rsidRPr="00097702">
        <w:t>unterstreicht die nachhaltige Positionierung des ZAM als zukunftsfähiger Unternehmensstandort im Münchner Westen</w:t>
      </w:r>
      <w:r w:rsidR="0097052D">
        <w:t xml:space="preserve">. </w:t>
      </w:r>
    </w:p>
    <w:p w14:paraId="4B4431D7" w14:textId="77777777" w:rsidR="00DD71A5" w:rsidRPr="002F67E2" w:rsidRDefault="00457812" w:rsidP="00DD71A5">
      <w:pPr>
        <w:pStyle w:val="KeinLeerraum"/>
        <w:spacing w:after="120"/>
        <w:rPr>
          <w:b/>
          <w:bCs/>
        </w:rPr>
      </w:pPr>
      <w:r w:rsidRPr="002F67E2">
        <w:rPr>
          <w:b/>
          <w:bCs/>
        </w:rPr>
        <w:t>Weitere Informationen</w:t>
      </w:r>
    </w:p>
    <w:p w14:paraId="0D2A47D2" w14:textId="6EAD4C5C" w:rsidR="00FD7D97" w:rsidRDefault="00DD71A5" w:rsidP="00457812">
      <w:pPr>
        <w:pStyle w:val="KeinLeerraum"/>
      </w:pPr>
      <w:r>
        <w:t>Z</w:t>
      </w:r>
      <w:r w:rsidR="00FD7D97" w:rsidRPr="00FD7D97">
        <w:t>ur Zertifizierung:</w:t>
      </w:r>
    </w:p>
    <w:p w14:paraId="3E56E54E" w14:textId="5CF70FE9" w:rsidR="00FD7D97" w:rsidRPr="00FD7D97" w:rsidRDefault="00FD7D97" w:rsidP="00FD7D97">
      <w:pPr>
        <w:pStyle w:val="KeinLeerraum"/>
        <w:spacing w:after="120"/>
      </w:pPr>
      <w:hyperlink r:id="rId11" w:history="1">
        <w:proofErr w:type="gramStart"/>
        <w:r w:rsidRPr="00FD7D97">
          <w:rPr>
            <w:rStyle w:val="Hyperlink"/>
            <w:lang w:val="de-AT"/>
          </w:rPr>
          <w:t>ZAM Spaces</w:t>
        </w:r>
        <w:proofErr w:type="gramEnd"/>
        <w:r w:rsidRPr="00FD7D97">
          <w:rPr>
            <w:rStyle w:val="Hyperlink"/>
            <w:lang w:val="de-AT"/>
          </w:rPr>
          <w:t xml:space="preserve"> - Stadtteilzentrum Freiham M | U.S. Green Building Council</w:t>
        </w:r>
      </w:hyperlink>
    </w:p>
    <w:p w14:paraId="58B7AB80" w14:textId="20760B8F" w:rsidR="00FD7D97" w:rsidRDefault="00DD71A5" w:rsidP="00457812">
      <w:pPr>
        <w:pStyle w:val="KeinLeerraum"/>
        <w:rPr>
          <w:lang w:val="de-AT"/>
        </w:rPr>
      </w:pPr>
      <w:r>
        <w:rPr>
          <w:lang w:val="de-AT"/>
        </w:rPr>
        <w:t>Projektwebseite</w:t>
      </w:r>
      <w:r w:rsidR="00FD7D97">
        <w:rPr>
          <w:lang w:val="de-AT"/>
        </w:rPr>
        <w:t>:</w:t>
      </w:r>
    </w:p>
    <w:p w14:paraId="53CD9EF9" w14:textId="19F413F2" w:rsidR="00457812" w:rsidRPr="00457812" w:rsidRDefault="00FD7D97" w:rsidP="00457812">
      <w:pPr>
        <w:pStyle w:val="KeinLeerraum"/>
      </w:pPr>
      <w:hyperlink r:id="rId12" w:history="1">
        <w:r w:rsidRPr="00E63429">
          <w:rPr>
            <w:rStyle w:val="Hyperlink"/>
          </w:rPr>
          <w:t>https://www.zam-spaces.com</w:t>
        </w:r>
      </w:hyperlink>
    </w:p>
    <w:p w14:paraId="41FAE4ED" w14:textId="027E2816" w:rsidR="00181531" w:rsidRDefault="00181531" w:rsidP="00404483">
      <w:pPr>
        <w:pStyle w:val="KeinLeerraum"/>
        <w:rPr>
          <w:b/>
        </w:rPr>
      </w:pPr>
    </w:p>
    <w:p w14:paraId="694F1978" w14:textId="77777777" w:rsidR="00DF7AAE" w:rsidRPr="00DF7AAE" w:rsidRDefault="00DF7AAE" w:rsidP="00DF7AAE">
      <w:pPr>
        <w:pStyle w:val="KeinLeerraum"/>
      </w:pPr>
    </w:p>
    <w:tbl>
      <w:tblPr>
        <w:tblStyle w:val="Tabellenraster"/>
        <w:tblW w:w="1190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
        <w:gridCol w:w="4751"/>
        <w:gridCol w:w="4744"/>
        <w:gridCol w:w="1429"/>
      </w:tblGrid>
      <w:tr w:rsidR="00D9365D" w14:paraId="52354683" w14:textId="77777777" w:rsidTr="00292700">
        <w:trPr>
          <w:gridBefore w:val="1"/>
          <w:gridAfter w:val="1"/>
          <w:wBefore w:w="984" w:type="dxa"/>
          <w:wAfter w:w="1429" w:type="dxa"/>
        </w:trPr>
        <w:tc>
          <w:tcPr>
            <w:tcW w:w="4751" w:type="dxa"/>
          </w:tcPr>
          <w:p w14:paraId="0DCB50C8" w14:textId="77777777" w:rsidR="000578E1" w:rsidRDefault="000578E1" w:rsidP="00CA79BD">
            <w:pPr>
              <w:rPr>
                <w:rFonts w:ascii="Avenir Next" w:hAnsi="Avenir Next" w:cs="Avenir Next"/>
                <w:b/>
                <w:bCs/>
                <w:caps/>
                <w:color w:val="AB1B75"/>
                <w:szCs w:val="20"/>
              </w:rPr>
            </w:pPr>
          </w:p>
          <w:p w14:paraId="1571739D" w14:textId="455E0751" w:rsidR="00D9365D" w:rsidRPr="00257E10" w:rsidRDefault="00D9365D" w:rsidP="00CA79BD">
            <w:pPr>
              <w:rPr>
                <w:rFonts w:ascii="Avenir Next LT Pro Demi" w:hAnsi="Avenir Next LT Pro Demi" w:cs="Avenir Next"/>
                <w:b/>
                <w:bCs/>
                <w:caps/>
                <w:color w:val="AB1B75"/>
                <w:szCs w:val="20"/>
              </w:rPr>
            </w:pPr>
            <w:r w:rsidRPr="00257E10">
              <w:rPr>
                <w:rFonts w:ascii="Avenir Next LT Pro Demi" w:hAnsi="Avenir Next LT Pro Demi" w:cs="Avenir Next"/>
                <w:b/>
                <w:bCs/>
                <w:caps/>
                <w:color w:val="AB1B75"/>
                <w:szCs w:val="20"/>
              </w:rPr>
              <w:t>Kontaktdaten / pressekontakt</w:t>
            </w:r>
          </w:p>
          <w:p w14:paraId="13ADF6B5" w14:textId="74986541" w:rsidR="00D9365D" w:rsidRPr="00D9365D" w:rsidRDefault="00D9365D" w:rsidP="00CA79BD">
            <w:pPr>
              <w:rPr>
                <w:rFonts w:ascii="Avenir Next" w:hAnsi="Avenir Next" w:cs="Arial"/>
                <w:b/>
                <w:bCs/>
                <w:szCs w:val="20"/>
              </w:rPr>
            </w:pPr>
          </w:p>
        </w:tc>
        <w:tc>
          <w:tcPr>
            <w:tcW w:w="4744" w:type="dxa"/>
          </w:tcPr>
          <w:p w14:paraId="13DE4CCE" w14:textId="77777777" w:rsidR="00D9365D" w:rsidRPr="00D9365D" w:rsidRDefault="00D9365D" w:rsidP="00CA79BD">
            <w:pPr>
              <w:rPr>
                <w:rFonts w:ascii="Avenir Next" w:hAnsi="Avenir Next" w:cs="Arial"/>
                <w:b/>
                <w:bCs/>
                <w:szCs w:val="20"/>
              </w:rPr>
            </w:pPr>
          </w:p>
        </w:tc>
      </w:tr>
      <w:tr w:rsidR="00D9365D" w14:paraId="129ED4A9" w14:textId="77777777" w:rsidTr="00292700">
        <w:trPr>
          <w:gridBefore w:val="1"/>
          <w:gridAfter w:val="1"/>
          <w:wBefore w:w="984" w:type="dxa"/>
          <w:wAfter w:w="1429" w:type="dxa"/>
        </w:trPr>
        <w:tc>
          <w:tcPr>
            <w:tcW w:w="4751" w:type="dxa"/>
          </w:tcPr>
          <w:p w14:paraId="5C0C45E0" w14:textId="6E386CD7" w:rsidR="00D9365D" w:rsidRPr="00257E10" w:rsidRDefault="00CD3F84" w:rsidP="00D9365D">
            <w:pPr>
              <w:rPr>
                <w:rFonts w:ascii="Avenir Next LT Pro Demi" w:hAnsi="Avenir Next LT Pro Demi" w:cs="Arial"/>
                <w:b/>
                <w:bCs/>
                <w:szCs w:val="20"/>
                <w:lang w:val="en-GB"/>
              </w:rPr>
            </w:pPr>
            <w:r w:rsidRPr="00257E10">
              <w:rPr>
                <w:rFonts w:ascii="Avenir Next LT Pro Demi" w:hAnsi="Avenir Next LT Pro Demi" w:cs="Arial"/>
                <w:b/>
                <w:bCs/>
                <w:szCs w:val="20"/>
                <w:lang w:val="en-GB"/>
              </w:rPr>
              <w:t>Niccolo Rosa-Alscher</w:t>
            </w:r>
          </w:p>
          <w:p w14:paraId="60DEFAF6" w14:textId="6CD90D1C" w:rsidR="00D9365D" w:rsidRPr="00257E10" w:rsidRDefault="00CD3F84" w:rsidP="00D9365D">
            <w:pPr>
              <w:rPr>
                <w:rFonts w:ascii="Avenir Next LT Pro" w:hAnsi="Avenir Next LT Pro" w:cs="Arial"/>
                <w:szCs w:val="20"/>
                <w:lang w:val="en-GB"/>
              </w:rPr>
            </w:pPr>
            <w:r w:rsidRPr="00257E10">
              <w:rPr>
                <w:rFonts w:ascii="Avenir Next LT Pro" w:hAnsi="Avenir Next LT Pro" w:cs="Arial"/>
                <w:szCs w:val="20"/>
                <w:lang w:val="en-GB"/>
              </w:rPr>
              <w:t xml:space="preserve">Chief </w:t>
            </w:r>
            <w:r w:rsidR="00D9365D" w:rsidRPr="00257E10">
              <w:rPr>
                <w:rFonts w:ascii="Avenir Next LT Pro" w:hAnsi="Avenir Next LT Pro" w:cs="Arial"/>
                <w:szCs w:val="20"/>
                <w:lang w:val="en-GB"/>
              </w:rPr>
              <w:t>Business Development</w:t>
            </w:r>
            <w:r w:rsidRPr="00257E10">
              <w:rPr>
                <w:rFonts w:ascii="Avenir Next LT Pro" w:hAnsi="Avenir Next LT Pro" w:cs="Arial"/>
                <w:szCs w:val="20"/>
                <w:lang w:val="en-GB"/>
              </w:rPr>
              <w:t xml:space="preserve"> Officer</w:t>
            </w:r>
          </w:p>
        </w:tc>
        <w:tc>
          <w:tcPr>
            <w:tcW w:w="4744" w:type="dxa"/>
          </w:tcPr>
          <w:p w14:paraId="546B3FF5" w14:textId="77777777" w:rsidR="00D9365D" w:rsidRPr="00257E10" w:rsidRDefault="00D9365D" w:rsidP="00D9365D">
            <w:pPr>
              <w:rPr>
                <w:rFonts w:ascii="Avenir Next LT Pro Demi" w:hAnsi="Avenir Next LT Pro Demi" w:cs="Arial"/>
                <w:b/>
                <w:bCs/>
                <w:szCs w:val="20"/>
              </w:rPr>
            </w:pPr>
            <w:r w:rsidRPr="00257E10">
              <w:rPr>
                <w:rFonts w:ascii="Avenir Next LT Pro Demi" w:hAnsi="Avenir Next LT Pro Demi" w:cs="Arial"/>
                <w:b/>
                <w:bCs/>
                <w:szCs w:val="20"/>
              </w:rPr>
              <w:t>ROSA</w:t>
            </w:r>
            <w:r w:rsidRPr="00257E10">
              <w:rPr>
                <w:rFonts w:ascii="Avenir Next LT Pro Demi" w:hAnsi="Avenir Next LT Pro Demi" w:cs="Arial"/>
                <w:b/>
                <w:bCs/>
                <w:szCs w:val="20"/>
              </w:rPr>
              <w:noBreakHyphen/>
              <w:t>ALSCHER Management GmbH</w:t>
            </w:r>
          </w:p>
          <w:p w14:paraId="50B5BB14" w14:textId="46C91F26" w:rsidR="00D9365D" w:rsidRPr="00257E10" w:rsidRDefault="00D9365D" w:rsidP="00D9365D">
            <w:pPr>
              <w:rPr>
                <w:rFonts w:ascii="Avenir Next LT Pro" w:hAnsi="Avenir Next LT Pro" w:cs="Arial"/>
                <w:szCs w:val="20"/>
              </w:rPr>
            </w:pPr>
            <w:r w:rsidRPr="00257E10">
              <w:rPr>
                <w:rFonts w:ascii="Avenir Next LT Pro" w:hAnsi="Avenir Next LT Pro" w:cs="Arial"/>
                <w:szCs w:val="20"/>
              </w:rPr>
              <w:t>Ein Unternehmen der ROSA</w:t>
            </w:r>
            <w:r w:rsidRPr="00257E10">
              <w:rPr>
                <w:rFonts w:ascii="Avenir Next LT Pro" w:hAnsi="Avenir Next LT Pro" w:cs="Arial"/>
                <w:szCs w:val="20"/>
              </w:rPr>
              <w:noBreakHyphen/>
              <w:t>ALSCHER Group</w:t>
            </w:r>
            <w:r w:rsidRPr="00257E10">
              <w:rPr>
                <w:rFonts w:ascii="Avenir Next LT Pro" w:hAnsi="Avenir Next LT Pro" w:cs="Arial"/>
                <w:szCs w:val="20"/>
              </w:rPr>
              <w:br/>
              <w:t>Walter</w:t>
            </w:r>
            <w:r w:rsidRPr="00257E10">
              <w:rPr>
                <w:rFonts w:ascii="Avenir Next LT Pro" w:hAnsi="Avenir Next LT Pro" w:cs="Arial"/>
                <w:szCs w:val="20"/>
              </w:rPr>
              <w:noBreakHyphen/>
              <w:t>Gropius</w:t>
            </w:r>
            <w:r w:rsidRPr="00257E10">
              <w:rPr>
                <w:rFonts w:ascii="Avenir Next LT Pro" w:hAnsi="Avenir Next LT Pro" w:cs="Arial"/>
                <w:szCs w:val="20"/>
              </w:rPr>
              <w:noBreakHyphen/>
              <w:t>Str. 23</w:t>
            </w:r>
          </w:p>
          <w:p w14:paraId="66D6BBBD" w14:textId="77777777" w:rsidR="00D9365D" w:rsidRPr="00257E10" w:rsidRDefault="00D9365D" w:rsidP="00D9365D">
            <w:pPr>
              <w:rPr>
                <w:rFonts w:ascii="Avenir Next LT Pro" w:hAnsi="Avenir Next LT Pro" w:cs="Arial"/>
                <w:szCs w:val="20"/>
              </w:rPr>
            </w:pPr>
            <w:r w:rsidRPr="00257E10">
              <w:rPr>
                <w:rFonts w:ascii="Avenir Next LT Pro" w:hAnsi="Avenir Next LT Pro" w:cs="Arial"/>
                <w:szCs w:val="20"/>
              </w:rPr>
              <w:t>80807 München</w:t>
            </w:r>
          </w:p>
          <w:p w14:paraId="56ED3AD1" w14:textId="77777777" w:rsidR="00D9365D" w:rsidRPr="00257E10" w:rsidRDefault="00D9365D" w:rsidP="00D9365D">
            <w:pPr>
              <w:rPr>
                <w:rFonts w:ascii="Avenir Next LT Pro" w:hAnsi="Avenir Next LT Pro" w:cs="Arial"/>
                <w:szCs w:val="20"/>
              </w:rPr>
            </w:pPr>
          </w:p>
          <w:p w14:paraId="65F6591D" w14:textId="7C2D1266" w:rsidR="00D9365D" w:rsidRPr="00257E10" w:rsidRDefault="00D9365D" w:rsidP="00D9365D">
            <w:pPr>
              <w:rPr>
                <w:rFonts w:ascii="Avenir Next LT Pro" w:hAnsi="Avenir Next LT Pro"/>
              </w:rPr>
            </w:pPr>
            <w:hyperlink r:id="rId13" w:tgtFrame="_blank" w:history="1">
              <w:r w:rsidRPr="00257E10">
                <w:rPr>
                  <w:rFonts w:ascii="Avenir Next LT Pro" w:hAnsi="Avenir Next LT Pro" w:cs="Arial"/>
                  <w:szCs w:val="20"/>
                </w:rPr>
                <w:t xml:space="preserve">+49 </w:t>
              </w:r>
              <w:r w:rsidR="00FA2B91" w:rsidRPr="00257E10">
                <w:rPr>
                  <w:rFonts w:ascii="Avenir Next LT Pro" w:hAnsi="Avenir Next LT Pro" w:cs="Arial"/>
                  <w:szCs w:val="20"/>
                </w:rPr>
                <w:t>171 3797152</w:t>
              </w:r>
            </w:hyperlink>
          </w:p>
          <w:p w14:paraId="1C476019" w14:textId="15193EC1" w:rsidR="00DC2537" w:rsidRPr="00257E10" w:rsidRDefault="00DC2537" w:rsidP="00D9365D">
            <w:pPr>
              <w:rPr>
                <w:rFonts w:ascii="Avenir Next LT Pro" w:hAnsi="Avenir Next LT Pro" w:cs="Arial"/>
              </w:rPr>
            </w:pPr>
            <w:hyperlink r:id="rId14" w:history="1">
              <w:r w:rsidRPr="00257E10">
                <w:rPr>
                  <w:rStyle w:val="Hyperlink"/>
                  <w:rFonts w:ascii="Avenir Next LT Pro" w:hAnsi="Avenir Next LT Pro" w:cs="Arial"/>
                </w:rPr>
                <w:t>n.rosa-alscher@rosa-alscher.com</w:t>
              </w:r>
            </w:hyperlink>
          </w:p>
          <w:p w14:paraId="7888025E" w14:textId="2B033DE7" w:rsidR="00D9365D" w:rsidRPr="00257E10" w:rsidRDefault="00D9365D" w:rsidP="00D9365D">
            <w:pPr>
              <w:rPr>
                <w:rFonts w:ascii="Avenir Next LT Pro" w:hAnsi="Avenir Next LT Pro" w:cs="Arial"/>
                <w:szCs w:val="20"/>
              </w:rPr>
            </w:pPr>
            <w:hyperlink r:id="rId15" w:history="1">
              <w:r w:rsidRPr="00257E10">
                <w:rPr>
                  <w:rFonts w:ascii="Avenir Next LT Pro" w:hAnsi="Avenir Next LT Pro" w:cs="Arial"/>
                  <w:szCs w:val="20"/>
                </w:rPr>
                <w:t>www.rosa-alscher.com</w:t>
              </w:r>
            </w:hyperlink>
          </w:p>
          <w:p w14:paraId="0C2434DC" w14:textId="77777777" w:rsidR="00002AE2" w:rsidRDefault="00002AE2" w:rsidP="00D9365D">
            <w:pPr>
              <w:rPr>
                <w:rFonts w:ascii="Avenir Next" w:hAnsi="Avenir Next" w:cs="Arial"/>
                <w:bCs/>
                <w:szCs w:val="20"/>
              </w:rPr>
            </w:pPr>
          </w:p>
          <w:p w14:paraId="654E945E" w14:textId="7C523353" w:rsidR="00002AE2" w:rsidRPr="00D9365D" w:rsidRDefault="00002AE2" w:rsidP="00D9365D">
            <w:pPr>
              <w:rPr>
                <w:rFonts w:ascii="Avenir Next" w:hAnsi="Avenir Next" w:cs="Arial"/>
                <w:b/>
                <w:bCs/>
                <w:szCs w:val="20"/>
              </w:rPr>
            </w:pPr>
          </w:p>
        </w:tc>
      </w:tr>
      <w:tr w:rsidR="00D9365D" w14:paraId="014413A2" w14:textId="77777777" w:rsidTr="00292700">
        <w:tc>
          <w:tcPr>
            <w:tcW w:w="11908" w:type="dxa"/>
            <w:gridSpan w:val="4"/>
            <w:shd w:val="clear" w:color="auto" w:fill="F2F2F2" w:themeFill="background1" w:themeFillShade="F2"/>
            <w:tcMar>
              <w:left w:w="992" w:type="dxa"/>
              <w:right w:w="992" w:type="dxa"/>
            </w:tcMar>
          </w:tcPr>
          <w:p w14:paraId="66145C3E" w14:textId="77777777" w:rsidR="002F67E2" w:rsidRDefault="002F67E2" w:rsidP="00D9365D">
            <w:pPr>
              <w:pStyle w:val="EinfAbs"/>
              <w:rPr>
                <w:rFonts w:ascii="Avenir Next" w:hAnsi="Avenir Next" w:cs="Avenir Next"/>
                <w:b/>
                <w:bCs/>
                <w:caps/>
                <w:color w:val="AB1B75"/>
                <w:sz w:val="20"/>
                <w:szCs w:val="20"/>
              </w:rPr>
            </w:pPr>
          </w:p>
          <w:p w14:paraId="5C7139BF" w14:textId="08C0C363" w:rsidR="00D9365D" w:rsidRPr="00257E10" w:rsidRDefault="00D9365D" w:rsidP="00D9365D">
            <w:pPr>
              <w:pStyle w:val="EinfAbs"/>
              <w:rPr>
                <w:rFonts w:ascii="Avenir Next LT Pro Demi" w:hAnsi="Avenir Next LT Pro Demi" w:cs="Avenir Next"/>
                <w:b/>
                <w:bCs/>
                <w:caps/>
                <w:color w:val="AB1B75"/>
                <w:sz w:val="20"/>
                <w:szCs w:val="20"/>
              </w:rPr>
            </w:pPr>
            <w:r w:rsidRPr="00257E10">
              <w:rPr>
                <w:rFonts w:ascii="Avenir Next LT Pro Demi" w:hAnsi="Avenir Next LT Pro Demi" w:cs="Avenir Next"/>
                <w:b/>
                <w:bCs/>
                <w:caps/>
                <w:color w:val="AB1B75"/>
                <w:sz w:val="20"/>
                <w:szCs w:val="20"/>
              </w:rPr>
              <w:t>Über die ROSA-ALSCHER Group</w:t>
            </w:r>
          </w:p>
          <w:p w14:paraId="557E8893" w14:textId="16D313F4" w:rsidR="00D9365D" w:rsidRDefault="00D9365D" w:rsidP="00D9365D">
            <w:pPr>
              <w:rPr>
                <w:rFonts w:ascii="Avenir Next" w:hAnsi="Avenir Next" w:cs="Avenir Next"/>
                <w:b/>
                <w:bCs/>
                <w:caps/>
                <w:color w:val="AB1B75"/>
                <w:szCs w:val="20"/>
              </w:rPr>
            </w:pPr>
          </w:p>
          <w:p w14:paraId="6458AA34" w14:textId="77777777" w:rsidR="00404666" w:rsidRPr="00257E10" w:rsidRDefault="00D9365D" w:rsidP="00D4063C">
            <w:pPr>
              <w:rPr>
                <w:rFonts w:ascii="Avenir Next LT Pro" w:hAnsi="Avenir Next LT Pro" w:cs="Arial"/>
                <w:szCs w:val="20"/>
              </w:rPr>
            </w:pPr>
            <w:r w:rsidRPr="00257E10">
              <w:rPr>
                <w:rFonts w:ascii="Avenir Next LT Pro" w:hAnsi="Avenir Next LT Pro" w:cs="Arial"/>
                <w:szCs w:val="20"/>
              </w:rPr>
              <w:t>Als einer der führenden Projektentwickler Münchens steht die ROSA-ALSCHER Group seit Jahrzehnten für stadtprägende Architektur. Die inhabergeführte Unternehmensgruppe plant, entwickelt und realisiert Immobilienobjekte, die in Ästhetik und Funktionalität Maßstäbe setzen und langfristig attraktive Investitionswerte darstellen. Die Unternehmensgruppe um Gründer Alexander Rosa-Alscher erbringt sämtliche Planungsleistungen und deckt die komplette Wertschöpfungskette von der Idee bis zur Vermarktung ab.</w:t>
            </w:r>
          </w:p>
          <w:p w14:paraId="76785439" w14:textId="05720BD3" w:rsidR="0095769C" w:rsidRDefault="0095769C" w:rsidP="00D4063C">
            <w:pPr>
              <w:rPr>
                <w:rFonts w:ascii="Avenir Next" w:hAnsi="Avenir Next" w:cs="Avenir Next"/>
                <w:b/>
                <w:bCs/>
                <w:caps/>
                <w:color w:val="AB1B75"/>
                <w:szCs w:val="20"/>
              </w:rPr>
            </w:pPr>
          </w:p>
        </w:tc>
      </w:tr>
    </w:tbl>
    <w:p w14:paraId="12958665" w14:textId="695687C2" w:rsidR="00253F48" w:rsidRPr="005F1B6E" w:rsidRDefault="00253F48" w:rsidP="00015FCE">
      <w:pPr>
        <w:rPr>
          <w:rFonts w:ascii="Avenir Book" w:hAnsi="Avenir Book" w:cs="Arial"/>
          <w:b/>
          <w:color w:val="000000" w:themeColor="text1"/>
          <w:sz w:val="2"/>
          <w:szCs w:val="2"/>
        </w:rPr>
      </w:pPr>
    </w:p>
    <w:sectPr w:rsidR="00253F48" w:rsidRPr="005F1B6E" w:rsidSect="0031286D">
      <w:headerReference w:type="even" r:id="rId16"/>
      <w:headerReference w:type="default" r:id="rId17"/>
      <w:footerReference w:type="even" r:id="rId18"/>
      <w:footerReference w:type="default" r:id="rId19"/>
      <w:headerReference w:type="first" r:id="rId20"/>
      <w:footerReference w:type="first" r:id="rId21"/>
      <w:pgSz w:w="11906" w:h="16838" w:code="9"/>
      <w:pgMar w:top="1304" w:right="992" w:bottom="567"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BFA00F" w14:textId="77777777" w:rsidR="006C4ECF" w:rsidRDefault="006C4ECF" w:rsidP="007D563E">
      <w:pPr>
        <w:spacing w:after="0" w:line="240" w:lineRule="auto"/>
      </w:pPr>
      <w:r>
        <w:separator/>
      </w:r>
    </w:p>
    <w:p w14:paraId="156C2B0E" w14:textId="77777777" w:rsidR="006C4ECF" w:rsidRDefault="006C4ECF"/>
  </w:endnote>
  <w:endnote w:type="continuationSeparator" w:id="0">
    <w:p w14:paraId="660C92BF" w14:textId="77777777" w:rsidR="006C4ECF" w:rsidRDefault="006C4ECF" w:rsidP="007D563E">
      <w:pPr>
        <w:spacing w:after="0" w:line="240" w:lineRule="auto"/>
      </w:pPr>
      <w:r>
        <w:continuationSeparator/>
      </w:r>
    </w:p>
    <w:p w14:paraId="0B66A399" w14:textId="77777777" w:rsidR="006C4ECF" w:rsidRDefault="006C4E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Next LT Pro Regular">
    <w:altName w:val="Avenir Next LT Pro"/>
    <w:panose1 w:val="020B0604020202020204"/>
    <w:charset w:val="00"/>
    <w:family w:val="swiss"/>
    <w:pitch w:val="variable"/>
    <w:sig w:usb0="800000AF" w:usb1="5000204A" w:usb2="00000000" w:usb3="00000000" w:csb0="0000009B" w:csb1="00000000"/>
  </w:font>
  <w:font w:name="Avenir Next LT Pro Demi">
    <w:panose1 w:val="020B0704020202020204"/>
    <w:charset w:val="4D"/>
    <w:family w:val="swiss"/>
    <w:pitch w:val="variable"/>
    <w:sig w:usb0="800000EF" w:usb1="5000204A" w:usb2="00000000" w:usb3="00000000" w:csb0="00000093" w:csb1="00000000"/>
  </w:font>
  <w:font w:name="Times New Roman (Überschriften">
    <w:altName w:val="Times New Roman"/>
    <w:panose1 w:val="020B06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2040503050306020203"/>
    <w:charset w:val="00"/>
    <w:family w:val="roman"/>
    <w:notTrueType/>
    <w:pitch w:val="variable"/>
    <w:sig w:usb0="60000287" w:usb1="00000001" w:usb2="00000000" w:usb3="00000000" w:csb0="0000019F" w:csb1="00000000"/>
  </w:font>
  <w:font w:name="Avenir Next LT Pro">
    <w:panose1 w:val="020B0504020202020204"/>
    <w:charset w:val="4D"/>
    <w:family w:val="swiss"/>
    <w:pitch w:val="variable"/>
    <w:sig w:usb0="800000EF" w:usb1="5000204A" w:usb2="00000000" w:usb3="00000000" w:csb0="00000093"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Avenir Next">
    <w:panose1 w:val="020B0503020202020204"/>
    <w:charset w:val="00"/>
    <w:family w:val="swiss"/>
    <w:pitch w:val="variable"/>
    <w:sig w:usb0="8000002F" w:usb1="5000204A" w:usb2="00000000" w:usb3="00000000" w:csb0="0000009B" w:csb1="00000000"/>
  </w:font>
  <w:font w:name="Avenir Book">
    <w:altName w:val="Tw Cen MT"/>
    <w:panose1 w:val="02000503020000020003"/>
    <w:charset w:val="00"/>
    <w:family w:val="auto"/>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393B8" w14:textId="77777777" w:rsidR="00E15B89" w:rsidRDefault="00E15B8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83E0A" w14:textId="2FC794C0" w:rsidR="00562204" w:rsidRPr="00E15B89" w:rsidRDefault="00562204" w:rsidP="004B2E6B">
    <w:pPr>
      <w:tabs>
        <w:tab w:val="center" w:pos="4395"/>
      </w:tabs>
      <w:spacing w:before="80" w:after="0" w:line="240" w:lineRule="auto"/>
      <w:ind w:left="-284"/>
      <w:jc w:val="both"/>
      <w:rPr>
        <w:sz w:val="16"/>
        <w:szCs w:val="16"/>
      </w:rPr>
    </w:pPr>
    <w:r w:rsidRPr="00E15B89">
      <w:rPr>
        <w:sz w:val="16"/>
        <w:szCs w:val="16"/>
      </w:rPr>
      <w:tab/>
    </w:r>
    <w:r w:rsidRPr="00E15B89">
      <w:rPr>
        <w:sz w:val="16"/>
        <w:szCs w:val="16"/>
      </w:rPr>
      <w:fldChar w:fldCharType="begin"/>
    </w:r>
    <w:r w:rsidRPr="00E15B89">
      <w:rPr>
        <w:sz w:val="16"/>
        <w:szCs w:val="16"/>
      </w:rPr>
      <w:instrText xml:space="preserve"> PAGE  \* Arabic  \* MERGEFORMAT </w:instrText>
    </w:r>
    <w:r w:rsidRPr="00E15B89">
      <w:rPr>
        <w:sz w:val="16"/>
        <w:szCs w:val="16"/>
      </w:rPr>
      <w:fldChar w:fldCharType="separate"/>
    </w:r>
    <w:r w:rsidRPr="00E15B89">
      <w:rPr>
        <w:noProof/>
        <w:sz w:val="16"/>
        <w:szCs w:val="16"/>
      </w:rPr>
      <w:t>1</w:t>
    </w:r>
    <w:r w:rsidRPr="00E15B89">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206A1" w14:textId="77777777" w:rsidR="00E15B89" w:rsidRDefault="00E15B8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3DB014" w14:textId="77777777" w:rsidR="006C4ECF" w:rsidRDefault="006C4ECF" w:rsidP="007D563E">
      <w:pPr>
        <w:spacing w:after="0" w:line="240" w:lineRule="auto"/>
      </w:pPr>
      <w:r>
        <w:separator/>
      </w:r>
    </w:p>
    <w:p w14:paraId="0F98BC25" w14:textId="77777777" w:rsidR="006C4ECF" w:rsidRDefault="006C4ECF"/>
  </w:footnote>
  <w:footnote w:type="continuationSeparator" w:id="0">
    <w:p w14:paraId="6DD2D2FC" w14:textId="77777777" w:rsidR="006C4ECF" w:rsidRDefault="006C4ECF" w:rsidP="007D563E">
      <w:pPr>
        <w:spacing w:after="0" w:line="240" w:lineRule="auto"/>
      </w:pPr>
      <w:r>
        <w:continuationSeparator/>
      </w:r>
    </w:p>
    <w:p w14:paraId="4BF50E0C" w14:textId="77777777" w:rsidR="006C4ECF" w:rsidRDefault="006C4EC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AD010" w14:textId="77777777" w:rsidR="00E15B89" w:rsidRDefault="00E15B8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6C932" w14:textId="77777777" w:rsidR="00E15B89" w:rsidRDefault="00E15B8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C51DC" w14:textId="77777777" w:rsidR="00E15B89" w:rsidRDefault="00E15B8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DC9AB0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05pt;height:124.05pt;visibility:visible;mso-wrap-style:square" o:bullet="t">
        <v:imagedata r:id="rId1" o:title=""/>
      </v:shape>
    </w:pict>
  </w:numPicBullet>
  <w:abstractNum w:abstractNumId="0" w15:restartNumberingAfterBreak="0">
    <w:nsid w:val="9C55258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F155BE"/>
    <w:multiLevelType w:val="hybridMultilevel"/>
    <w:tmpl w:val="8E40D51E"/>
    <w:lvl w:ilvl="0" w:tplc="5D62D08E">
      <w:start w:val="1"/>
      <w:numFmt w:val="decimal"/>
      <w:lvlText w:val="%1."/>
      <w:lvlJc w:val="left"/>
      <w:pPr>
        <w:ind w:left="76" w:hanging="360"/>
      </w:pPr>
      <w:rPr>
        <w:rFonts w:hint="default"/>
      </w:rPr>
    </w:lvl>
    <w:lvl w:ilvl="1" w:tplc="04070019" w:tentative="1">
      <w:start w:val="1"/>
      <w:numFmt w:val="lowerLetter"/>
      <w:lvlText w:val="%2."/>
      <w:lvlJc w:val="left"/>
      <w:pPr>
        <w:ind w:left="796" w:hanging="360"/>
      </w:pPr>
    </w:lvl>
    <w:lvl w:ilvl="2" w:tplc="0407001B" w:tentative="1">
      <w:start w:val="1"/>
      <w:numFmt w:val="lowerRoman"/>
      <w:lvlText w:val="%3."/>
      <w:lvlJc w:val="right"/>
      <w:pPr>
        <w:ind w:left="1516" w:hanging="180"/>
      </w:pPr>
    </w:lvl>
    <w:lvl w:ilvl="3" w:tplc="0407000F" w:tentative="1">
      <w:start w:val="1"/>
      <w:numFmt w:val="decimal"/>
      <w:lvlText w:val="%4."/>
      <w:lvlJc w:val="left"/>
      <w:pPr>
        <w:ind w:left="2236" w:hanging="360"/>
      </w:pPr>
    </w:lvl>
    <w:lvl w:ilvl="4" w:tplc="04070019" w:tentative="1">
      <w:start w:val="1"/>
      <w:numFmt w:val="lowerLetter"/>
      <w:lvlText w:val="%5."/>
      <w:lvlJc w:val="left"/>
      <w:pPr>
        <w:ind w:left="2956" w:hanging="360"/>
      </w:pPr>
    </w:lvl>
    <w:lvl w:ilvl="5" w:tplc="0407001B" w:tentative="1">
      <w:start w:val="1"/>
      <w:numFmt w:val="lowerRoman"/>
      <w:lvlText w:val="%6."/>
      <w:lvlJc w:val="right"/>
      <w:pPr>
        <w:ind w:left="3676" w:hanging="180"/>
      </w:pPr>
    </w:lvl>
    <w:lvl w:ilvl="6" w:tplc="0407000F" w:tentative="1">
      <w:start w:val="1"/>
      <w:numFmt w:val="decimal"/>
      <w:lvlText w:val="%7."/>
      <w:lvlJc w:val="left"/>
      <w:pPr>
        <w:ind w:left="4396" w:hanging="360"/>
      </w:pPr>
    </w:lvl>
    <w:lvl w:ilvl="7" w:tplc="04070019" w:tentative="1">
      <w:start w:val="1"/>
      <w:numFmt w:val="lowerLetter"/>
      <w:lvlText w:val="%8."/>
      <w:lvlJc w:val="left"/>
      <w:pPr>
        <w:ind w:left="5116" w:hanging="360"/>
      </w:pPr>
    </w:lvl>
    <w:lvl w:ilvl="8" w:tplc="0407001B" w:tentative="1">
      <w:start w:val="1"/>
      <w:numFmt w:val="lowerRoman"/>
      <w:lvlText w:val="%9."/>
      <w:lvlJc w:val="right"/>
      <w:pPr>
        <w:ind w:left="5836" w:hanging="180"/>
      </w:pPr>
    </w:lvl>
  </w:abstractNum>
  <w:abstractNum w:abstractNumId="2" w15:restartNumberingAfterBreak="0">
    <w:nsid w:val="06150B70"/>
    <w:multiLevelType w:val="hybridMultilevel"/>
    <w:tmpl w:val="18CE16A6"/>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3" w15:restartNumberingAfterBreak="0">
    <w:nsid w:val="16F14D9D"/>
    <w:multiLevelType w:val="hybridMultilevel"/>
    <w:tmpl w:val="A75CE9D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17747AC3"/>
    <w:multiLevelType w:val="hybridMultilevel"/>
    <w:tmpl w:val="A2563EB0"/>
    <w:lvl w:ilvl="0" w:tplc="71A8CB44">
      <w:start w:val="1"/>
      <w:numFmt w:val="bullet"/>
      <w:lvlText w:val=""/>
      <w:lvlJc w:val="left"/>
      <w:pPr>
        <w:tabs>
          <w:tab w:val="num" w:pos="720"/>
        </w:tabs>
        <w:ind w:left="720" w:hanging="360"/>
      </w:pPr>
      <w:rPr>
        <w:rFonts w:ascii="Symbol" w:hAnsi="Symbol" w:hint="default"/>
      </w:rPr>
    </w:lvl>
    <w:lvl w:ilvl="1" w:tplc="72E8A8E2">
      <w:start w:val="1"/>
      <w:numFmt w:val="bullet"/>
      <w:lvlText w:val=""/>
      <w:lvlJc w:val="left"/>
      <w:pPr>
        <w:tabs>
          <w:tab w:val="num" w:pos="1440"/>
        </w:tabs>
        <w:ind w:left="1440" w:hanging="360"/>
      </w:pPr>
      <w:rPr>
        <w:rFonts w:ascii="Symbol" w:hAnsi="Symbol" w:hint="default"/>
      </w:rPr>
    </w:lvl>
    <w:lvl w:ilvl="2" w:tplc="96E084DE" w:tentative="1">
      <w:start w:val="1"/>
      <w:numFmt w:val="bullet"/>
      <w:lvlText w:val=""/>
      <w:lvlJc w:val="left"/>
      <w:pPr>
        <w:tabs>
          <w:tab w:val="num" w:pos="2160"/>
        </w:tabs>
        <w:ind w:left="2160" w:hanging="360"/>
      </w:pPr>
      <w:rPr>
        <w:rFonts w:ascii="Symbol" w:hAnsi="Symbol" w:hint="default"/>
      </w:rPr>
    </w:lvl>
    <w:lvl w:ilvl="3" w:tplc="A70270AA" w:tentative="1">
      <w:start w:val="1"/>
      <w:numFmt w:val="bullet"/>
      <w:lvlText w:val=""/>
      <w:lvlJc w:val="left"/>
      <w:pPr>
        <w:tabs>
          <w:tab w:val="num" w:pos="2880"/>
        </w:tabs>
        <w:ind w:left="2880" w:hanging="360"/>
      </w:pPr>
      <w:rPr>
        <w:rFonts w:ascii="Symbol" w:hAnsi="Symbol" w:hint="default"/>
      </w:rPr>
    </w:lvl>
    <w:lvl w:ilvl="4" w:tplc="B3A2C444" w:tentative="1">
      <w:start w:val="1"/>
      <w:numFmt w:val="bullet"/>
      <w:lvlText w:val=""/>
      <w:lvlJc w:val="left"/>
      <w:pPr>
        <w:tabs>
          <w:tab w:val="num" w:pos="3600"/>
        </w:tabs>
        <w:ind w:left="3600" w:hanging="360"/>
      </w:pPr>
      <w:rPr>
        <w:rFonts w:ascii="Symbol" w:hAnsi="Symbol" w:hint="default"/>
      </w:rPr>
    </w:lvl>
    <w:lvl w:ilvl="5" w:tplc="E32A5F48" w:tentative="1">
      <w:start w:val="1"/>
      <w:numFmt w:val="bullet"/>
      <w:lvlText w:val=""/>
      <w:lvlJc w:val="left"/>
      <w:pPr>
        <w:tabs>
          <w:tab w:val="num" w:pos="4320"/>
        </w:tabs>
        <w:ind w:left="4320" w:hanging="360"/>
      </w:pPr>
      <w:rPr>
        <w:rFonts w:ascii="Symbol" w:hAnsi="Symbol" w:hint="default"/>
      </w:rPr>
    </w:lvl>
    <w:lvl w:ilvl="6" w:tplc="A9EAF760" w:tentative="1">
      <w:start w:val="1"/>
      <w:numFmt w:val="bullet"/>
      <w:lvlText w:val=""/>
      <w:lvlJc w:val="left"/>
      <w:pPr>
        <w:tabs>
          <w:tab w:val="num" w:pos="5040"/>
        </w:tabs>
        <w:ind w:left="5040" w:hanging="360"/>
      </w:pPr>
      <w:rPr>
        <w:rFonts w:ascii="Symbol" w:hAnsi="Symbol" w:hint="default"/>
      </w:rPr>
    </w:lvl>
    <w:lvl w:ilvl="7" w:tplc="D5FEF9C6" w:tentative="1">
      <w:start w:val="1"/>
      <w:numFmt w:val="bullet"/>
      <w:lvlText w:val=""/>
      <w:lvlJc w:val="left"/>
      <w:pPr>
        <w:tabs>
          <w:tab w:val="num" w:pos="5760"/>
        </w:tabs>
        <w:ind w:left="5760" w:hanging="360"/>
      </w:pPr>
      <w:rPr>
        <w:rFonts w:ascii="Symbol" w:hAnsi="Symbol" w:hint="default"/>
      </w:rPr>
    </w:lvl>
    <w:lvl w:ilvl="8" w:tplc="C9C05DAA"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2BCC7EF3"/>
    <w:multiLevelType w:val="hybridMultilevel"/>
    <w:tmpl w:val="816C80D4"/>
    <w:lvl w:ilvl="0" w:tplc="D7183A18">
      <w:start w:val="1"/>
      <w:numFmt w:val="bullet"/>
      <w:lvlText w:val=""/>
      <w:lvlPicBulletId w:val="0"/>
      <w:lvlJc w:val="left"/>
      <w:pPr>
        <w:ind w:left="436" w:hanging="360"/>
      </w:pPr>
      <w:rPr>
        <w:rFonts w:ascii="Symbol" w:hAnsi="Symbol" w:hint="default"/>
        <w:color w:val="auto"/>
      </w:rPr>
    </w:lvl>
    <w:lvl w:ilvl="1" w:tplc="FFFFFFFF" w:tentative="1">
      <w:start w:val="1"/>
      <w:numFmt w:val="bullet"/>
      <w:lvlText w:val="o"/>
      <w:lvlJc w:val="left"/>
      <w:pPr>
        <w:ind w:left="1156" w:hanging="360"/>
      </w:pPr>
      <w:rPr>
        <w:rFonts w:ascii="Courier New" w:hAnsi="Courier New" w:cs="Courier New" w:hint="default"/>
      </w:rPr>
    </w:lvl>
    <w:lvl w:ilvl="2" w:tplc="FFFFFFFF" w:tentative="1">
      <w:start w:val="1"/>
      <w:numFmt w:val="bullet"/>
      <w:lvlText w:val=""/>
      <w:lvlJc w:val="left"/>
      <w:pPr>
        <w:ind w:left="1876" w:hanging="360"/>
      </w:pPr>
      <w:rPr>
        <w:rFonts w:ascii="Wingdings" w:hAnsi="Wingdings" w:hint="default"/>
      </w:rPr>
    </w:lvl>
    <w:lvl w:ilvl="3" w:tplc="FFFFFFFF" w:tentative="1">
      <w:start w:val="1"/>
      <w:numFmt w:val="bullet"/>
      <w:lvlText w:val=""/>
      <w:lvlJc w:val="left"/>
      <w:pPr>
        <w:ind w:left="2596" w:hanging="360"/>
      </w:pPr>
      <w:rPr>
        <w:rFonts w:ascii="Symbol" w:hAnsi="Symbol" w:hint="default"/>
      </w:rPr>
    </w:lvl>
    <w:lvl w:ilvl="4" w:tplc="FFFFFFFF" w:tentative="1">
      <w:start w:val="1"/>
      <w:numFmt w:val="bullet"/>
      <w:lvlText w:val="o"/>
      <w:lvlJc w:val="left"/>
      <w:pPr>
        <w:ind w:left="3316" w:hanging="360"/>
      </w:pPr>
      <w:rPr>
        <w:rFonts w:ascii="Courier New" w:hAnsi="Courier New" w:cs="Courier New" w:hint="default"/>
      </w:rPr>
    </w:lvl>
    <w:lvl w:ilvl="5" w:tplc="FFFFFFFF" w:tentative="1">
      <w:start w:val="1"/>
      <w:numFmt w:val="bullet"/>
      <w:lvlText w:val=""/>
      <w:lvlJc w:val="left"/>
      <w:pPr>
        <w:ind w:left="4036" w:hanging="360"/>
      </w:pPr>
      <w:rPr>
        <w:rFonts w:ascii="Wingdings" w:hAnsi="Wingdings" w:hint="default"/>
      </w:rPr>
    </w:lvl>
    <w:lvl w:ilvl="6" w:tplc="FFFFFFFF" w:tentative="1">
      <w:start w:val="1"/>
      <w:numFmt w:val="bullet"/>
      <w:lvlText w:val=""/>
      <w:lvlJc w:val="left"/>
      <w:pPr>
        <w:ind w:left="4756" w:hanging="360"/>
      </w:pPr>
      <w:rPr>
        <w:rFonts w:ascii="Symbol" w:hAnsi="Symbol" w:hint="default"/>
      </w:rPr>
    </w:lvl>
    <w:lvl w:ilvl="7" w:tplc="FFFFFFFF" w:tentative="1">
      <w:start w:val="1"/>
      <w:numFmt w:val="bullet"/>
      <w:lvlText w:val="o"/>
      <w:lvlJc w:val="left"/>
      <w:pPr>
        <w:ind w:left="5476" w:hanging="360"/>
      </w:pPr>
      <w:rPr>
        <w:rFonts w:ascii="Courier New" w:hAnsi="Courier New" w:cs="Courier New" w:hint="default"/>
      </w:rPr>
    </w:lvl>
    <w:lvl w:ilvl="8" w:tplc="FFFFFFFF" w:tentative="1">
      <w:start w:val="1"/>
      <w:numFmt w:val="bullet"/>
      <w:lvlText w:val=""/>
      <w:lvlJc w:val="left"/>
      <w:pPr>
        <w:ind w:left="6196" w:hanging="360"/>
      </w:pPr>
      <w:rPr>
        <w:rFonts w:ascii="Wingdings" w:hAnsi="Wingdings" w:hint="default"/>
      </w:rPr>
    </w:lvl>
  </w:abstractNum>
  <w:abstractNum w:abstractNumId="6" w15:restartNumberingAfterBreak="0">
    <w:nsid w:val="310D6EFE"/>
    <w:multiLevelType w:val="hybridMultilevel"/>
    <w:tmpl w:val="A4166FC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 w15:restartNumberingAfterBreak="0">
    <w:nsid w:val="32B2195E"/>
    <w:multiLevelType w:val="hybridMultilevel"/>
    <w:tmpl w:val="AB4E4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E7D127C"/>
    <w:multiLevelType w:val="hybridMultilevel"/>
    <w:tmpl w:val="8EAA75F8"/>
    <w:lvl w:ilvl="0" w:tplc="FFFFFFFF">
      <w:start w:val="1"/>
      <w:numFmt w:val="bullet"/>
      <w:lvlText w:val="•"/>
      <w:lvlJc w:val="left"/>
      <w:pPr>
        <w:ind w:left="436" w:hanging="360"/>
      </w:p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9" w15:restartNumberingAfterBreak="0">
    <w:nsid w:val="456D3750"/>
    <w:multiLevelType w:val="hybridMultilevel"/>
    <w:tmpl w:val="75743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8B21717"/>
    <w:multiLevelType w:val="hybridMultilevel"/>
    <w:tmpl w:val="08888562"/>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1" w15:restartNumberingAfterBreak="0">
    <w:nsid w:val="4DAA2A91"/>
    <w:multiLevelType w:val="hybridMultilevel"/>
    <w:tmpl w:val="8F16CFEA"/>
    <w:lvl w:ilvl="0" w:tplc="FF62E016">
      <w:start w:val="1"/>
      <w:numFmt w:val="bullet"/>
      <w:pStyle w:val="berschrift2"/>
      <w:lvlText w:val=""/>
      <w:lvlPicBulletId w:val="0"/>
      <w:lvlJc w:val="left"/>
      <w:pPr>
        <w:ind w:left="4122" w:hanging="436"/>
      </w:pPr>
      <w:rPr>
        <w:rFonts w:ascii="Symbol" w:hAnsi="Symbol" w:hint="default"/>
        <w:color w:val="auto"/>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2" w15:restartNumberingAfterBreak="0">
    <w:nsid w:val="55393F86"/>
    <w:multiLevelType w:val="hybridMultilevel"/>
    <w:tmpl w:val="8C620F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57DB3C9E"/>
    <w:multiLevelType w:val="hybridMultilevel"/>
    <w:tmpl w:val="62688776"/>
    <w:lvl w:ilvl="0" w:tplc="0407000F">
      <w:start w:val="1"/>
      <w:numFmt w:val="decimal"/>
      <w:lvlText w:val="%1."/>
      <w:lvlJc w:val="left"/>
      <w:pPr>
        <w:ind w:left="436" w:hanging="360"/>
      </w:pPr>
    </w:lvl>
    <w:lvl w:ilvl="1" w:tplc="04070019" w:tentative="1">
      <w:start w:val="1"/>
      <w:numFmt w:val="lowerLetter"/>
      <w:lvlText w:val="%2."/>
      <w:lvlJc w:val="left"/>
      <w:pPr>
        <w:ind w:left="1156" w:hanging="360"/>
      </w:pPr>
    </w:lvl>
    <w:lvl w:ilvl="2" w:tplc="0407001B" w:tentative="1">
      <w:start w:val="1"/>
      <w:numFmt w:val="lowerRoman"/>
      <w:lvlText w:val="%3."/>
      <w:lvlJc w:val="right"/>
      <w:pPr>
        <w:ind w:left="1876" w:hanging="180"/>
      </w:pPr>
    </w:lvl>
    <w:lvl w:ilvl="3" w:tplc="0407000F" w:tentative="1">
      <w:start w:val="1"/>
      <w:numFmt w:val="decimal"/>
      <w:lvlText w:val="%4."/>
      <w:lvlJc w:val="left"/>
      <w:pPr>
        <w:ind w:left="2596" w:hanging="360"/>
      </w:pPr>
    </w:lvl>
    <w:lvl w:ilvl="4" w:tplc="04070019" w:tentative="1">
      <w:start w:val="1"/>
      <w:numFmt w:val="lowerLetter"/>
      <w:lvlText w:val="%5."/>
      <w:lvlJc w:val="left"/>
      <w:pPr>
        <w:ind w:left="3316" w:hanging="360"/>
      </w:pPr>
    </w:lvl>
    <w:lvl w:ilvl="5" w:tplc="0407001B" w:tentative="1">
      <w:start w:val="1"/>
      <w:numFmt w:val="lowerRoman"/>
      <w:lvlText w:val="%6."/>
      <w:lvlJc w:val="right"/>
      <w:pPr>
        <w:ind w:left="4036" w:hanging="180"/>
      </w:pPr>
    </w:lvl>
    <w:lvl w:ilvl="6" w:tplc="0407000F" w:tentative="1">
      <w:start w:val="1"/>
      <w:numFmt w:val="decimal"/>
      <w:lvlText w:val="%7."/>
      <w:lvlJc w:val="left"/>
      <w:pPr>
        <w:ind w:left="4756" w:hanging="360"/>
      </w:pPr>
    </w:lvl>
    <w:lvl w:ilvl="7" w:tplc="04070019" w:tentative="1">
      <w:start w:val="1"/>
      <w:numFmt w:val="lowerLetter"/>
      <w:lvlText w:val="%8."/>
      <w:lvlJc w:val="left"/>
      <w:pPr>
        <w:ind w:left="5476" w:hanging="360"/>
      </w:pPr>
    </w:lvl>
    <w:lvl w:ilvl="8" w:tplc="0407001B" w:tentative="1">
      <w:start w:val="1"/>
      <w:numFmt w:val="lowerRoman"/>
      <w:lvlText w:val="%9."/>
      <w:lvlJc w:val="right"/>
      <w:pPr>
        <w:ind w:left="6196" w:hanging="180"/>
      </w:pPr>
    </w:lvl>
  </w:abstractNum>
  <w:abstractNum w:abstractNumId="14" w15:restartNumberingAfterBreak="0">
    <w:nsid w:val="5BBE5FE0"/>
    <w:multiLevelType w:val="hybridMultilevel"/>
    <w:tmpl w:val="56D6CF40"/>
    <w:lvl w:ilvl="0" w:tplc="04070005">
      <w:start w:val="1"/>
      <w:numFmt w:val="bullet"/>
      <w:lvlText w:val=""/>
      <w:lvlJc w:val="left"/>
      <w:pPr>
        <w:ind w:left="720" w:hanging="360"/>
      </w:pPr>
      <w:rPr>
        <w:rFonts w:ascii="Wingdings" w:hAnsi="Wingdings" w:hint="default"/>
      </w:rPr>
    </w:lvl>
    <w:lvl w:ilvl="1" w:tplc="4F4EDAAA">
      <w:start w:val="1"/>
      <w:numFmt w:val="bullet"/>
      <w:lvlText w:val="-"/>
      <w:lvlJc w:val="left"/>
      <w:pPr>
        <w:ind w:left="1440" w:hanging="360"/>
      </w:pPr>
      <w:rPr>
        <w:rFonts w:ascii="Arial" w:hAnsi="Arial"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A713B8C"/>
    <w:multiLevelType w:val="hybridMultilevel"/>
    <w:tmpl w:val="73AA9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78B6126"/>
    <w:multiLevelType w:val="hybridMultilevel"/>
    <w:tmpl w:val="D5B07E94"/>
    <w:lvl w:ilvl="0" w:tplc="B158E864">
      <w:numFmt w:val="bullet"/>
      <w:lvlText w:val="-"/>
      <w:lvlJc w:val="left"/>
      <w:pPr>
        <w:ind w:left="720" w:hanging="360"/>
      </w:pPr>
      <w:rPr>
        <w:rFonts w:ascii="Calibri" w:eastAsia="Times New Roman" w:hAnsi="Calibri" w:cs="Calibri" w:hint="default"/>
        <w:color w:val="4F81BD"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B607713"/>
    <w:multiLevelType w:val="multilevel"/>
    <w:tmpl w:val="E5A6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E8043A5"/>
    <w:multiLevelType w:val="hybridMultilevel"/>
    <w:tmpl w:val="AD0E678A"/>
    <w:lvl w:ilvl="0" w:tplc="04070005">
      <w:start w:val="1"/>
      <w:numFmt w:val="bullet"/>
      <w:lvlText w:val=""/>
      <w:lvlJc w:val="left"/>
      <w:pPr>
        <w:ind w:left="436" w:hanging="360"/>
      </w:pPr>
      <w:rPr>
        <w:rFonts w:ascii="Wingdings" w:hAnsi="Wingdings"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9" w15:restartNumberingAfterBreak="0">
    <w:nsid w:val="7EFA0EE4"/>
    <w:multiLevelType w:val="hybridMultilevel"/>
    <w:tmpl w:val="EE389F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24579240">
    <w:abstractNumId w:val="14"/>
  </w:num>
  <w:num w:numId="2" w16cid:durableId="1354460292">
    <w:abstractNumId w:val="6"/>
  </w:num>
  <w:num w:numId="3" w16cid:durableId="128135845">
    <w:abstractNumId w:val="12"/>
  </w:num>
  <w:num w:numId="4" w16cid:durableId="2085568849">
    <w:abstractNumId w:val="3"/>
  </w:num>
  <w:num w:numId="5" w16cid:durableId="1614509167">
    <w:abstractNumId w:val="7"/>
  </w:num>
  <w:num w:numId="6" w16cid:durableId="282804736">
    <w:abstractNumId w:val="9"/>
  </w:num>
  <w:num w:numId="7" w16cid:durableId="849831817">
    <w:abstractNumId w:val="19"/>
  </w:num>
  <w:num w:numId="8" w16cid:durableId="559946147">
    <w:abstractNumId w:val="4"/>
  </w:num>
  <w:num w:numId="9" w16cid:durableId="601645300">
    <w:abstractNumId w:val="16"/>
  </w:num>
  <w:num w:numId="10" w16cid:durableId="1979073165">
    <w:abstractNumId w:val="0"/>
  </w:num>
  <w:num w:numId="11" w16cid:durableId="1899776488">
    <w:abstractNumId w:val="8"/>
  </w:num>
  <w:num w:numId="12" w16cid:durableId="1692996038">
    <w:abstractNumId w:val="5"/>
  </w:num>
  <w:num w:numId="13" w16cid:durableId="1842349528">
    <w:abstractNumId w:val="11"/>
  </w:num>
  <w:num w:numId="14" w16cid:durableId="221866902">
    <w:abstractNumId w:val="15"/>
  </w:num>
  <w:num w:numId="15" w16cid:durableId="769278125">
    <w:abstractNumId w:val="13"/>
  </w:num>
  <w:num w:numId="16" w16cid:durableId="174468878">
    <w:abstractNumId w:val="1"/>
  </w:num>
  <w:num w:numId="17" w16cid:durableId="1677726777">
    <w:abstractNumId w:val="18"/>
  </w:num>
  <w:num w:numId="18" w16cid:durableId="842890354">
    <w:abstractNumId w:val="2"/>
  </w:num>
  <w:num w:numId="19" w16cid:durableId="53430027">
    <w:abstractNumId w:val="17"/>
  </w:num>
  <w:num w:numId="20" w16cid:durableId="588078124">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159"/>
    <w:rsid w:val="00001DBC"/>
    <w:rsid w:val="00002207"/>
    <w:rsid w:val="00002AE2"/>
    <w:rsid w:val="00006616"/>
    <w:rsid w:val="00007BD4"/>
    <w:rsid w:val="0001034E"/>
    <w:rsid w:val="00010E17"/>
    <w:rsid w:val="00011674"/>
    <w:rsid w:val="000122A2"/>
    <w:rsid w:val="00014B2F"/>
    <w:rsid w:val="00015FCE"/>
    <w:rsid w:val="0002315C"/>
    <w:rsid w:val="00024910"/>
    <w:rsid w:val="000304F7"/>
    <w:rsid w:val="00031506"/>
    <w:rsid w:val="0003151F"/>
    <w:rsid w:val="000346C1"/>
    <w:rsid w:val="000369E9"/>
    <w:rsid w:val="0003745A"/>
    <w:rsid w:val="00040337"/>
    <w:rsid w:val="00040BA0"/>
    <w:rsid w:val="00042DFB"/>
    <w:rsid w:val="00043DF6"/>
    <w:rsid w:val="00043EC0"/>
    <w:rsid w:val="00043EEF"/>
    <w:rsid w:val="000444E1"/>
    <w:rsid w:val="00047F85"/>
    <w:rsid w:val="00050C4E"/>
    <w:rsid w:val="00051137"/>
    <w:rsid w:val="00051153"/>
    <w:rsid w:val="00052093"/>
    <w:rsid w:val="00052E11"/>
    <w:rsid w:val="000578E1"/>
    <w:rsid w:val="00061B71"/>
    <w:rsid w:val="00062420"/>
    <w:rsid w:val="000649D7"/>
    <w:rsid w:val="00065349"/>
    <w:rsid w:val="00066043"/>
    <w:rsid w:val="00066658"/>
    <w:rsid w:val="000714A9"/>
    <w:rsid w:val="00074C25"/>
    <w:rsid w:val="000817BD"/>
    <w:rsid w:val="00083BBD"/>
    <w:rsid w:val="00085B3E"/>
    <w:rsid w:val="00086568"/>
    <w:rsid w:val="0008657E"/>
    <w:rsid w:val="00087116"/>
    <w:rsid w:val="00091300"/>
    <w:rsid w:val="000918BD"/>
    <w:rsid w:val="000920C7"/>
    <w:rsid w:val="0009238E"/>
    <w:rsid w:val="000934AC"/>
    <w:rsid w:val="00093BE3"/>
    <w:rsid w:val="00093D0A"/>
    <w:rsid w:val="00093E21"/>
    <w:rsid w:val="00094551"/>
    <w:rsid w:val="000948F5"/>
    <w:rsid w:val="000953E3"/>
    <w:rsid w:val="00097702"/>
    <w:rsid w:val="00097B7C"/>
    <w:rsid w:val="000A0506"/>
    <w:rsid w:val="000A2072"/>
    <w:rsid w:val="000A21DA"/>
    <w:rsid w:val="000A51C5"/>
    <w:rsid w:val="000A594F"/>
    <w:rsid w:val="000A7998"/>
    <w:rsid w:val="000B0D4C"/>
    <w:rsid w:val="000B1E5F"/>
    <w:rsid w:val="000B211A"/>
    <w:rsid w:val="000B22CD"/>
    <w:rsid w:val="000B3083"/>
    <w:rsid w:val="000B7595"/>
    <w:rsid w:val="000C0F7F"/>
    <w:rsid w:val="000C1CB5"/>
    <w:rsid w:val="000C1DB2"/>
    <w:rsid w:val="000C2FF0"/>
    <w:rsid w:val="000C38C6"/>
    <w:rsid w:val="000C3912"/>
    <w:rsid w:val="000C5A76"/>
    <w:rsid w:val="000C6FAB"/>
    <w:rsid w:val="000D26A0"/>
    <w:rsid w:val="000D543A"/>
    <w:rsid w:val="000D6783"/>
    <w:rsid w:val="000E0C18"/>
    <w:rsid w:val="000E1223"/>
    <w:rsid w:val="000E1B15"/>
    <w:rsid w:val="000E330F"/>
    <w:rsid w:val="000E38BC"/>
    <w:rsid w:val="000E501C"/>
    <w:rsid w:val="000E6117"/>
    <w:rsid w:val="000F003F"/>
    <w:rsid w:val="000F19A6"/>
    <w:rsid w:val="000F2267"/>
    <w:rsid w:val="000F6251"/>
    <w:rsid w:val="000F69F1"/>
    <w:rsid w:val="000F6D3A"/>
    <w:rsid w:val="00101720"/>
    <w:rsid w:val="00104532"/>
    <w:rsid w:val="001059BF"/>
    <w:rsid w:val="0011025B"/>
    <w:rsid w:val="0011084A"/>
    <w:rsid w:val="00111664"/>
    <w:rsid w:val="0011397A"/>
    <w:rsid w:val="0011533E"/>
    <w:rsid w:val="00117179"/>
    <w:rsid w:val="001177D2"/>
    <w:rsid w:val="00117C60"/>
    <w:rsid w:val="00120DA3"/>
    <w:rsid w:val="0012197B"/>
    <w:rsid w:val="00122454"/>
    <w:rsid w:val="001225ED"/>
    <w:rsid w:val="001238CB"/>
    <w:rsid w:val="00124EF3"/>
    <w:rsid w:val="001279B8"/>
    <w:rsid w:val="001318F6"/>
    <w:rsid w:val="00132E9B"/>
    <w:rsid w:val="0013367A"/>
    <w:rsid w:val="0013623D"/>
    <w:rsid w:val="00137052"/>
    <w:rsid w:val="00137FAA"/>
    <w:rsid w:val="001404FD"/>
    <w:rsid w:val="00140CE7"/>
    <w:rsid w:val="0014146B"/>
    <w:rsid w:val="00141E43"/>
    <w:rsid w:val="00142403"/>
    <w:rsid w:val="001467AB"/>
    <w:rsid w:val="001471F0"/>
    <w:rsid w:val="001473E9"/>
    <w:rsid w:val="001561CD"/>
    <w:rsid w:val="00157DD1"/>
    <w:rsid w:val="001616ED"/>
    <w:rsid w:val="0016395D"/>
    <w:rsid w:val="00164E84"/>
    <w:rsid w:val="00165366"/>
    <w:rsid w:val="001659C1"/>
    <w:rsid w:val="00165E12"/>
    <w:rsid w:val="0016638B"/>
    <w:rsid w:val="001668BC"/>
    <w:rsid w:val="00166B49"/>
    <w:rsid w:val="00166FDB"/>
    <w:rsid w:val="00167B65"/>
    <w:rsid w:val="00172484"/>
    <w:rsid w:val="001736DB"/>
    <w:rsid w:val="00173CF1"/>
    <w:rsid w:val="001748FD"/>
    <w:rsid w:val="001757D5"/>
    <w:rsid w:val="001810FB"/>
    <w:rsid w:val="00181531"/>
    <w:rsid w:val="00183686"/>
    <w:rsid w:val="00184EBC"/>
    <w:rsid w:val="00186004"/>
    <w:rsid w:val="00193C8C"/>
    <w:rsid w:val="00194E8F"/>
    <w:rsid w:val="001965C2"/>
    <w:rsid w:val="0019712F"/>
    <w:rsid w:val="001A466B"/>
    <w:rsid w:val="001B0763"/>
    <w:rsid w:val="001B0970"/>
    <w:rsid w:val="001B2112"/>
    <w:rsid w:val="001B2B43"/>
    <w:rsid w:val="001B4B32"/>
    <w:rsid w:val="001B63B5"/>
    <w:rsid w:val="001B6E02"/>
    <w:rsid w:val="001C267D"/>
    <w:rsid w:val="001C60C8"/>
    <w:rsid w:val="001C6F62"/>
    <w:rsid w:val="001C7259"/>
    <w:rsid w:val="001D44B2"/>
    <w:rsid w:val="001D5020"/>
    <w:rsid w:val="001D7450"/>
    <w:rsid w:val="001D78D7"/>
    <w:rsid w:val="001D799E"/>
    <w:rsid w:val="001E0CD9"/>
    <w:rsid w:val="001E35BB"/>
    <w:rsid w:val="001E4347"/>
    <w:rsid w:val="001E7EBD"/>
    <w:rsid w:val="001E7F58"/>
    <w:rsid w:val="001F0764"/>
    <w:rsid w:val="001F0A21"/>
    <w:rsid w:val="001F3B8E"/>
    <w:rsid w:val="001F44F7"/>
    <w:rsid w:val="001F6943"/>
    <w:rsid w:val="001F78C4"/>
    <w:rsid w:val="00200EA8"/>
    <w:rsid w:val="002040B4"/>
    <w:rsid w:val="002064BE"/>
    <w:rsid w:val="00215F6E"/>
    <w:rsid w:val="00216EDF"/>
    <w:rsid w:val="00221912"/>
    <w:rsid w:val="00222CE6"/>
    <w:rsid w:val="0022593D"/>
    <w:rsid w:val="002259B6"/>
    <w:rsid w:val="002269E2"/>
    <w:rsid w:val="002271E9"/>
    <w:rsid w:val="00227608"/>
    <w:rsid w:val="0023024B"/>
    <w:rsid w:val="0023134E"/>
    <w:rsid w:val="002314FE"/>
    <w:rsid w:val="00236CEB"/>
    <w:rsid w:val="0023718A"/>
    <w:rsid w:val="002377FA"/>
    <w:rsid w:val="00242AFE"/>
    <w:rsid w:val="00242D1F"/>
    <w:rsid w:val="00244805"/>
    <w:rsid w:val="00244F7F"/>
    <w:rsid w:val="00251023"/>
    <w:rsid w:val="00252B4D"/>
    <w:rsid w:val="00253A8A"/>
    <w:rsid w:val="00253D24"/>
    <w:rsid w:val="00253F48"/>
    <w:rsid w:val="00257E10"/>
    <w:rsid w:val="002606DB"/>
    <w:rsid w:val="00263CDA"/>
    <w:rsid w:val="00263EBB"/>
    <w:rsid w:val="00264432"/>
    <w:rsid w:val="00264EC2"/>
    <w:rsid w:val="00266C9B"/>
    <w:rsid w:val="00267339"/>
    <w:rsid w:val="002705E8"/>
    <w:rsid w:val="002712D9"/>
    <w:rsid w:val="00271A64"/>
    <w:rsid w:val="00271DA7"/>
    <w:rsid w:val="002720D3"/>
    <w:rsid w:val="0027240A"/>
    <w:rsid w:val="00272AC4"/>
    <w:rsid w:val="00273DD8"/>
    <w:rsid w:val="002769C2"/>
    <w:rsid w:val="00276C51"/>
    <w:rsid w:val="00280CC3"/>
    <w:rsid w:val="0028402C"/>
    <w:rsid w:val="00284266"/>
    <w:rsid w:val="00284ED7"/>
    <w:rsid w:val="002871E7"/>
    <w:rsid w:val="00287A2A"/>
    <w:rsid w:val="0029076C"/>
    <w:rsid w:val="00292700"/>
    <w:rsid w:val="00294BE9"/>
    <w:rsid w:val="002952CB"/>
    <w:rsid w:val="002957D9"/>
    <w:rsid w:val="00295983"/>
    <w:rsid w:val="00295F13"/>
    <w:rsid w:val="002968AA"/>
    <w:rsid w:val="002A0227"/>
    <w:rsid w:val="002A046C"/>
    <w:rsid w:val="002A1528"/>
    <w:rsid w:val="002A22B5"/>
    <w:rsid w:val="002A2D71"/>
    <w:rsid w:val="002A36EB"/>
    <w:rsid w:val="002A7534"/>
    <w:rsid w:val="002B08D7"/>
    <w:rsid w:val="002B1163"/>
    <w:rsid w:val="002B3722"/>
    <w:rsid w:val="002B3D36"/>
    <w:rsid w:val="002B5BF5"/>
    <w:rsid w:val="002B5F00"/>
    <w:rsid w:val="002B6566"/>
    <w:rsid w:val="002B70E5"/>
    <w:rsid w:val="002C0B48"/>
    <w:rsid w:val="002C126D"/>
    <w:rsid w:val="002C1F66"/>
    <w:rsid w:val="002C2773"/>
    <w:rsid w:val="002C33FD"/>
    <w:rsid w:val="002C39F7"/>
    <w:rsid w:val="002C4CE6"/>
    <w:rsid w:val="002C4E64"/>
    <w:rsid w:val="002C57C1"/>
    <w:rsid w:val="002D2D18"/>
    <w:rsid w:val="002D3B21"/>
    <w:rsid w:val="002D40BB"/>
    <w:rsid w:val="002D48E8"/>
    <w:rsid w:val="002D5B13"/>
    <w:rsid w:val="002D5E48"/>
    <w:rsid w:val="002D6662"/>
    <w:rsid w:val="002D6B01"/>
    <w:rsid w:val="002E1B13"/>
    <w:rsid w:val="002E1E9A"/>
    <w:rsid w:val="002E3D40"/>
    <w:rsid w:val="002E3E3D"/>
    <w:rsid w:val="002E4F49"/>
    <w:rsid w:val="002E6287"/>
    <w:rsid w:val="002E6A92"/>
    <w:rsid w:val="002E71BF"/>
    <w:rsid w:val="002E72BD"/>
    <w:rsid w:val="002E768B"/>
    <w:rsid w:val="002E7757"/>
    <w:rsid w:val="002F0167"/>
    <w:rsid w:val="002F095F"/>
    <w:rsid w:val="002F17C8"/>
    <w:rsid w:val="002F26DD"/>
    <w:rsid w:val="002F4A80"/>
    <w:rsid w:val="002F51D2"/>
    <w:rsid w:val="002F58AE"/>
    <w:rsid w:val="002F67E2"/>
    <w:rsid w:val="002F7488"/>
    <w:rsid w:val="002F7ADB"/>
    <w:rsid w:val="00300A6F"/>
    <w:rsid w:val="00300E20"/>
    <w:rsid w:val="00302DE5"/>
    <w:rsid w:val="0030486D"/>
    <w:rsid w:val="0031041C"/>
    <w:rsid w:val="00312504"/>
    <w:rsid w:val="0031286D"/>
    <w:rsid w:val="00312CE4"/>
    <w:rsid w:val="00313D38"/>
    <w:rsid w:val="003152DE"/>
    <w:rsid w:val="003236C4"/>
    <w:rsid w:val="003244B6"/>
    <w:rsid w:val="003247B5"/>
    <w:rsid w:val="003265DF"/>
    <w:rsid w:val="003269FA"/>
    <w:rsid w:val="00330F14"/>
    <w:rsid w:val="00333B8F"/>
    <w:rsid w:val="00334041"/>
    <w:rsid w:val="00334062"/>
    <w:rsid w:val="00334345"/>
    <w:rsid w:val="00335667"/>
    <w:rsid w:val="00335774"/>
    <w:rsid w:val="0033597B"/>
    <w:rsid w:val="0033797F"/>
    <w:rsid w:val="00341541"/>
    <w:rsid w:val="003437CD"/>
    <w:rsid w:val="00343956"/>
    <w:rsid w:val="00343A05"/>
    <w:rsid w:val="003468AB"/>
    <w:rsid w:val="003469CB"/>
    <w:rsid w:val="0034788A"/>
    <w:rsid w:val="00347945"/>
    <w:rsid w:val="003550FF"/>
    <w:rsid w:val="0035589D"/>
    <w:rsid w:val="003569B5"/>
    <w:rsid w:val="00360F6C"/>
    <w:rsid w:val="00362A58"/>
    <w:rsid w:val="003633A7"/>
    <w:rsid w:val="003658C5"/>
    <w:rsid w:val="0036665A"/>
    <w:rsid w:val="00366AE9"/>
    <w:rsid w:val="00366C6F"/>
    <w:rsid w:val="0037014F"/>
    <w:rsid w:val="003709BC"/>
    <w:rsid w:val="00372DA4"/>
    <w:rsid w:val="00374177"/>
    <w:rsid w:val="00374465"/>
    <w:rsid w:val="003751B8"/>
    <w:rsid w:val="00375496"/>
    <w:rsid w:val="00375E91"/>
    <w:rsid w:val="00377541"/>
    <w:rsid w:val="00377BA6"/>
    <w:rsid w:val="00380686"/>
    <w:rsid w:val="003811D7"/>
    <w:rsid w:val="003832B4"/>
    <w:rsid w:val="003832D6"/>
    <w:rsid w:val="00384271"/>
    <w:rsid w:val="00384B16"/>
    <w:rsid w:val="00385736"/>
    <w:rsid w:val="00385B79"/>
    <w:rsid w:val="00386899"/>
    <w:rsid w:val="00386F06"/>
    <w:rsid w:val="00393750"/>
    <w:rsid w:val="00393D01"/>
    <w:rsid w:val="00394512"/>
    <w:rsid w:val="0039734E"/>
    <w:rsid w:val="00397390"/>
    <w:rsid w:val="00397392"/>
    <w:rsid w:val="00397AE6"/>
    <w:rsid w:val="003A4341"/>
    <w:rsid w:val="003A494D"/>
    <w:rsid w:val="003A573D"/>
    <w:rsid w:val="003B03B9"/>
    <w:rsid w:val="003B1BFE"/>
    <w:rsid w:val="003B3945"/>
    <w:rsid w:val="003B4017"/>
    <w:rsid w:val="003B618A"/>
    <w:rsid w:val="003B70B5"/>
    <w:rsid w:val="003C0B2D"/>
    <w:rsid w:val="003C0BA7"/>
    <w:rsid w:val="003C6784"/>
    <w:rsid w:val="003D3255"/>
    <w:rsid w:val="003D388D"/>
    <w:rsid w:val="003D3BA1"/>
    <w:rsid w:val="003D47A9"/>
    <w:rsid w:val="003D54C3"/>
    <w:rsid w:val="003D6698"/>
    <w:rsid w:val="003D74B4"/>
    <w:rsid w:val="003E005C"/>
    <w:rsid w:val="003E28B0"/>
    <w:rsid w:val="003E299C"/>
    <w:rsid w:val="003E35BC"/>
    <w:rsid w:val="003E425F"/>
    <w:rsid w:val="003E4C86"/>
    <w:rsid w:val="003E6A6B"/>
    <w:rsid w:val="003E6E61"/>
    <w:rsid w:val="003E7083"/>
    <w:rsid w:val="003E7F0E"/>
    <w:rsid w:val="003F3508"/>
    <w:rsid w:val="003F4FCA"/>
    <w:rsid w:val="003F567C"/>
    <w:rsid w:val="003F6127"/>
    <w:rsid w:val="003F71DE"/>
    <w:rsid w:val="00400D6F"/>
    <w:rsid w:val="00401851"/>
    <w:rsid w:val="004029E5"/>
    <w:rsid w:val="00402C58"/>
    <w:rsid w:val="00404483"/>
    <w:rsid w:val="00404666"/>
    <w:rsid w:val="00405124"/>
    <w:rsid w:val="00405C6D"/>
    <w:rsid w:val="0041013E"/>
    <w:rsid w:val="0041271F"/>
    <w:rsid w:val="0041355D"/>
    <w:rsid w:val="00413D8D"/>
    <w:rsid w:val="00414A08"/>
    <w:rsid w:val="0041573A"/>
    <w:rsid w:val="0041684D"/>
    <w:rsid w:val="004218C9"/>
    <w:rsid w:val="004241F6"/>
    <w:rsid w:val="00425458"/>
    <w:rsid w:val="0043253D"/>
    <w:rsid w:val="004328F6"/>
    <w:rsid w:val="0043393F"/>
    <w:rsid w:val="0043394E"/>
    <w:rsid w:val="00433BEA"/>
    <w:rsid w:val="00434D28"/>
    <w:rsid w:val="00436666"/>
    <w:rsid w:val="00441AD6"/>
    <w:rsid w:val="00443319"/>
    <w:rsid w:val="00443650"/>
    <w:rsid w:val="0044585F"/>
    <w:rsid w:val="0044665C"/>
    <w:rsid w:val="00446693"/>
    <w:rsid w:val="00451C0C"/>
    <w:rsid w:val="004521E4"/>
    <w:rsid w:val="0045342D"/>
    <w:rsid w:val="00453C0F"/>
    <w:rsid w:val="00454153"/>
    <w:rsid w:val="00455CBE"/>
    <w:rsid w:val="00457812"/>
    <w:rsid w:val="00460407"/>
    <w:rsid w:val="0046133B"/>
    <w:rsid w:val="004656E6"/>
    <w:rsid w:val="00465F22"/>
    <w:rsid w:val="00465FA9"/>
    <w:rsid w:val="004705CB"/>
    <w:rsid w:val="004709CE"/>
    <w:rsid w:val="004726BB"/>
    <w:rsid w:val="00473745"/>
    <w:rsid w:val="004804DA"/>
    <w:rsid w:val="00480A4A"/>
    <w:rsid w:val="00481C7E"/>
    <w:rsid w:val="00483625"/>
    <w:rsid w:val="00485710"/>
    <w:rsid w:val="00487487"/>
    <w:rsid w:val="004906E4"/>
    <w:rsid w:val="00490FA4"/>
    <w:rsid w:val="00493DCD"/>
    <w:rsid w:val="004941C2"/>
    <w:rsid w:val="00494A0B"/>
    <w:rsid w:val="00497088"/>
    <w:rsid w:val="004A01D6"/>
    <w:rsid w:val="004A18E8"/>
    <w:rsid w:val="004A20A0"/>
    <w:rsid w:val="004A47FB"/>
    <w:rsid w:val="004A53F0"/>
    <w:rsid w:val="004A59BA"/>
    <w:rsid w:val="004B0426"/>
    <w:rsid w:val="004B04D2"/>
    <w:rsid w:val="004B114E"/>
    <w:rsid w:val="004B16A0"/>
    <w:rsid w:val="004B202D"/>
    <w:rsid w:val="004B26A9"/>
    <w:rsid w:val="004B2E6B"/>
    <w:rsid w:val="004B4835"/>
    <w:rsid w:val="004B524F"/>
    <w:rsid w:val="004C3027"/>
    <w:rsid w:val="004C4A52"/>
    <w:rsid w:val="004C7661"/>
    <w:rsid w:val="004C7CBB"/>
    <w:rsid w:val="004D0F59"/>
    <w:rsid w:val="004D5253"/>
    <w:rsid w:val="004D55DA"/>
    <w:rsid w:val="004D5711"/>
    <w:rsid w:val="004D7A06"/>
    <w:rsid w:val="004D7E5D"/>
    <w:rsid w:val="004E0C33"/>
    <w:rsid w:val="004E4181"/>
    <w:rsid w:val="004E6C09"/>
    <w:rsid w:val="004E7AD6"/>
    <w:rsid w:val="004F0699"/>
    <w:rsid w:val="004F08D6"/>
    <w:rsid w:val="004F16D1"/>
    <w:rsid w:val="004F23FA"/>
    <w:rsid w:val="004F25D4"/>
    <w:rsid w:val="004F470B"/>
    <w:rsid w:val="004F4839"/>
    <w:rsid w:val="004F49CB"/>
    <w:rsid w:val="004F4AF6"/>
    <w:rsid w:val="004F55A8"/>
    <w:rsid w:val="004F6DAD"/>
    <w:rsid w:val="00501469"/>
    <w:rsid w:val="00504238"/>
    <w:rsid w:val="0050549E"/>
    <w:rsid w:val="00505D42"/>
    <w:rsid w:val="00510458"/>
    <w:rsid w:val="005108A2"/>
    <w:rsid w:val="00512935"/>
    <w:rsid w:val="005136C7"/>
    <w:rsid w:val="0051529E"/>
    <w:rsid w:val="005201FD"/>
    <w:rsid w:val="00520B3C"/>
    <w:rsid w:val="0052193E"/>
    <w:rsid w:val="00521B18"/>
    <w:rsid w:val="00521B41"/>
    <w:rsid w:val="00522164"/>
    <w:rsid w:val="0052507F"/>
    <w:rsid w:val="00527D96"/>
    <w:rsid w:val="00530094"/>
    <w:rsid w:val="00530EBA"/>
    <w:rsid w:val="00531622"/>
    <w:rsid w:val="00531A2D"/>
    <w:rsid w:val="00533D0C"/>
    <w:rsid w:val="00537123"/>
    <w:rsid w:val="00540EAD"/>
    <w:rsid w:val="005437E9"/>
    <w:rsid w:val="00550330"/>
    <w:rsid w:val="00552B26"/>
    <w:rsid w:val="005545C3"/>
    <w:rsid w:val="0055572E"/>
    <w:rsid w:val="00560743"/>
    <w:rsid w:val="00561A27"/>
    <w:rsid w:val="00562204"/>
    <w:rsid w:val="00566321"/>
    <w:rsid w:val="00566F64"/>
    <w:rsid w:val="00567AC2"/>
    <w:rsid w:val="005709CF"/>
    <w:rsid w:val="0057103C"/>
    <w:rsid w:val="00571CDE"/>
    <w:rsid w:val="00572882"/>
    <w:rsid w:val="005730BD"/>
    <w:rsid w:val="005738B3"/>
    <w:rsid w:val="0057516D"/>
    <w:rsid w:val="00575AB0"/>
    <w:rsid w:val="00575D0A"/>
    <w:rsid w:val="00575EE3"/>
    <w:rsid w:val="00580B6F"/>
    <w:rsid w:val="00583FC0"/>
    <w:rsid w:val="00587A62"/>
    <w:rsid w:val="00587CE6"/>
    <w:rsid w:val="0059072B"/>
    <w:rsid w:val="00590795"/>
    <w:rsid w:val="00591DF2"/>
    <w:rsid w:val="00595C2E"/>
    <w:rsid w:val="00597C1D"/>
    <w:rsid w:val="005A0C33"/>
    <w:rsid w:val="005A76D7"/>
    <w:rsid w:val="005B077C"/>
    <w:rsid w:val="005B12C1"/>
    <w:rsid w:val="005B2467"/>
    <w:rsid w:val="005B53EB"/>
    <w:rsid w:val="005B6CC5"/>
    <w:rsid w:val="005B7B4D"/>
    <w:rsid w:val="005C5EB5"/>
    <w:rsid w:val="005D10E2"/>
    <w:rsid w:val="005D373F"/>
    <w:rsid w:val="005D450B"/>
    <w:rsid w:val="005D47D9"/>
    <w:rsid w:val="005D5D04"/>
    <w:rsid w:val="005D67D5"/>
    <w:rsid w:val="005D69AC"/>
    <w:rsid w:val="005D6CCB"/>
    <w:rsid w:val="005E2C26"/>
    <w:rsid w:val="005E2C8C"/>
    <w:rsid w:val="005E395B"/>
    <w:rsid w:val="005E6041"/>
    <w:rsid w:val="005F123E"/>
    <w:rsid w:val="005F1B6E"/>
    <w:rsid w:val="005F27D0"/>
    <w:rsid w:val="005F3613"/>
    <w:rsid w:val="005F3A49"/>
    <w:rsid w:val="005F565E"/>
    <w:rsid w:val="005F5C2F"/>
    <w:rsid w:val="005F695A"/>
    <w:rsid w:val="006002B1"/>
    <w:rsid w:val="00601992"/>
    <w:rsid w:val="00606527"/>
    <w:rsid w:val="006066D4"/>
    <w:rsid w:val="006109B2"/>
    <w:rsid w:val="006129F6"/>
    <w:rsid w:val="00614556"/>
    <w:rsid w:val="0061478C"/>
    <w:rsid w:val="006148BF"/>
    <w:rsid w:val="0061560E"/>
    <w:rsid w:val="00616806"/>
    <w:rsid w:val="0061794C"/>
    <w:rsid w:val="00620137"/>
    <w:rsid w:val="00621961"/>
    <w:rsid w:val="00621DEB"/>
    <w:rsid w:val="00623277"/>
    <w:rsid w:val="00623507"/>
    <w:rsid w:val="00623D8C"/>
    <w:rsid w:val="00625072"/>
    <w:rsid w:val="00633828"/>
    <w:rsid w:val="00636A80"/>
    <w:rsid w:val="006408A6"/>
    <w:rsid w:val="00643186"/>
    <w:rsid w:val="0064412C"/>
    <w:rsid w:val="00646BF2"/>
    <w:rsid w:val="0065004D"/>
    <w:rsid w:val="006509EA"/>
    <w:rsid w:val="00651DD0"/>
    <w:rsid w:val="0065261D"/>
    <w:rsid w:val="00653C1B"/>
    <w:rsid w:val="00662C59"/>
    <w:rsid w:val="00665B5C"/>
    <w:rsid w:val="00666934"/>
    <w:rsid w:val="00666F87"/>
    <w:rsid w:val="00670398"/>
    <w:rsid w:val="00670C9C"/>
    <w:rsid w:val="00672A51"/>
    <w:rsid w:val="0067535E"/>
    <w:rsid w:val="006764A1"/>
    <w:rsid w:val="00676D99"/>
    <w:rsid w:val="006815B5"/>
    <w:rsid w:val="006839C2"/>
    <w:rsid w:val="00683B4D"/>
    <w:rsid w:val="00686056"/>
    <w:rsid w:val="0068791D"/>
    <w:rsid w:val="00690A26"/>
    <w:rsid w:val="00691A80"/>
    <w:rsid w:val="00692D9C"/>
    <w:rsid w:val="00693F5B"/>
    <w:rsid w:val="006944C2"/>
    <w:rsid w:val="00694B7F"/>
    <w:rsid w:val="00695568"/>
    <w:rsid w:val="006A0802"/>
    <w:rsid w:val="006A146E"/>
    <w:rsid w:val="006A19E9"/>
    <w:rsid w:val="006A36FD"/>
    <w:rsid w:val="006A5775"/>
    <w:rsid w:val="006B0B69"/>
    <w:rsid w:val="006B1806"/>
    <w:rsid w:val="006B1E2D"/>
    <w:rsid w:val="006B258F"/>
    <w:rsid w:val="006B39DB"/>
    <w:rsid w:val="006B49EC"/>
    <w:rsid w:val="006B4FE5"/>
    <w:rsid w:val="006B5E03"/>
    <w:rsid w:val="006B6610"/>
    <w:rsid w:val="006B7602"/>
    <w:rsid w:val="006C0051"/>
    <w:rsid w:val="006C0F64"/>
    <w:rsid w:val="006C1DBC"/>
    <w:rsid w:val="006C2D8E"/>
    <w:rsid w:val="006C33E5"/>
    <w:rsid w:val="006C4E96"/>
    <w:rsid w:val="006C4ECF"/>
    <w:rsid w:val="006C5AE5"/>
    <w:rsid w:val="006C6495"/>
    <w:rsid w:val="006D0A1A"/>
    <w:rsid w:val="006D0A67"/>
    <w:rsid w:val="006D0C4E"/>
    <w:rsid w:val="006D1873"/>
    <w:rsid w:val="006D2918"/>
    <w:rsid w:val="006D4A28"/>
    <w:rsid w:val="006D5C60"/>
    <w:rsid w:val="006D7D29"/>
    <w:rsid w:val="006E0949"/>
    <w:rsid w:val="006E0A23"/>
    <w:rsid w:val="006E11C0"/>
    <w:rsid w:val="006E2789"/>
    <w:rsid w:val="006E6C7F"/>
    <w:rsid w:val="006E7040"/>
    <w:rsid w:val="006E7910"/>
    <w:rsid w:val="006F1A54"/>
    <w:rsid w:val="006F247C"/>
    <w:rsid w:val="006F2C5F"/>
    <w:rsid w:val="006F581A"/>
    <w:rsid w:val="006F622A"/>
    <w:rsid w:val="006F7ABB"/>
    <w:rsid w:val="0070052D"/>
    <w:rsid w:val="00700936"/>
    <w:rsid w:val="007025EB"/>
    <w:rsid w:val="00703CE2"/>
    <w:rsid w:val="00706D76"/>
    <w:rsid w:val="0070791E"/>
    <w:rsid w:val="00711A67"/>
    <w:rsid w:val="00711B70"/>
    <w:rsid w:val="0071272B"/>
    <w:rsid w:val="00714051"/>
    <w:rsid w:val="00715001"/>
    <w:rsid w:val="00721332"/>
    <w:rsid w:val="007240FC"/>
    <w:rsid w:val="00724A73"/>
    <w:rsid w:val="00724B1D"/>
    <w:rsid w:val="007260C6"/>
    <w:rsid w:val="00726672"/>
    <w:rsid w:val="00726A11"/>
    <w:rsid w:val="00730AFB"/>
    <w:rsid w:val="007313E0"/>
    <w:rsid w:val="00732CA8"/>
    <w:rsid w:val="00735D72"/>
    <w:rsid w:val="0073696F"/>
    <w:rsid w:val="00743B44"/>
    <w:rsid w:val="0074629E"/>
    <w:rsid w:val="0074763F"/>
    <w:rsid w:val="007516B6"/>
    <w:rsid w:val="007526E5"/>
    <w:rsid w:val="00755A1A"/>
    <w:rsid w:val="00756D57"/>
    <w:rsid w:val="007577A5"/>
    <w:rsid w:val="0076284D"/>
    <w:rsid w:val="00762E45"/>
    <w:rsid w:val="00762EC9"/>
    <w:rsid w:val="007664F8"/>
    <w:rsid w:val="00770132"/>
    <w:rsid w:val="00770C3B"/>
    <w:rsid w:val="00774299"/>
    <w:rsid w:val="00774D54"/>
    <w:rsid w:val="0077613C"/>
    <w:rsid w:val="0077622E"/>
    <w:rsid w:val="00781AC0"/>
    <w:rsid w:val="00782782"/>
    <w:rsid w:val="00782E87"/>
    <w:rsid w:val="0078455D"/>
    <w:rsid w:val="00785DF5"/>
    <w:rsid w:val="00786366"/>
    <w:rsid w:val="00786FA8"/>
    <w:rsid w:val="00787A9E"/>
    <w:rsid w:val="00790C47"/>
    <w:rsid w:val="00794A55"/>
    <w:rsid w:val="00795ADA"/>
    <w:rsid w:val="00795C4E"/>
    <w:rsid w:val="00795CA9"/>
    <w:rsid w:val="00795F8A"/>
    <w:rsid w:val="007972F3"/>
    <w:rsid w:val="007A09CF"/>
    <w:rsid w:val="007A1394"/>
    <w:rsid w:val="007A1E24"/>
    <w:rsid w:val="007A2615"/>
    <w:rsid w:val="007A49CA"/>
    <w:rsid w:val="007A5CD2"/>
    <w:rsid w:val="007B0899"/>
    <w:rsid w:val="007B19F2"/>
    <w:rsid w:val="007B5C27"/>
    <w:rsid w:val="007B656C"/>
    <w:rsid w:val="007B77F2"/>
    <w:rsid w:val="007C00AE"/>
    <w:rsid w:val="007C135B"/>
    <w:rsid w:val="007C251B"/>
    <w:rsid w:val="007C4370"/>
    <w:rsid w:val="007C61D8"/>
    <w:rsid w:val="007D07C4"/>
    <w:rsid w:val="007D1838"/>
    <w:rsid w:val="007D24A6"/>
    <w:rsid w:val="007D563E"/>
    <w:rsid w:val="007E5A22"/>
    <w:rsid w:val="007E63F4"/>
    <w:rsid w:val="007E73A2"/>
    <w:rsid w:val="007F22C3"/>
    <w:rsid w:val="007F257A"/>
    <w:rsid w:val="007F31AF"/>
    <w:rsid w:val="007F481F"/>
    <w:rsid w:val="007F4948"/>
    <w:rsid w:val="007F4BF4"/>
    <w:rsid w:val="007F51C5"/>
    <w:rsid w:val="007F660B"/>
    <w:rsid w:val="007F6817"/>
    <w:rsid w:val="00802F13"/>
    <w:rsid w:val="00803263"/>
    <w:rsid w:val="00803886"/>
    <w:rsid w:val="008051F8"/>
    <w:rsid w:val="00805669"/>
    <w:rsid w:val="008059D7"/>
    <w:rsid w:val="00807082"/>
    <w:rsid w:val="00810087"/>
    <w:rsid w:val="00811602"/>
    <w:rsid w:val="00811BED"/>
    <w:rsid w:val="00812BE3"/>
    <w:rsid w:val="00813344"/>
    <w:rsid w:val="00815622"/>
    <w:rsid w:val="00815CCE"/>
    <w:rsid w:val="00816EF8"/>
    <w:rsid w:val="00817E5D"/>
    <w:rsid w:val="00817EF7"/>
    <w:rsid w:val="0082055C"/>
    <w:rsid w:val="00821733"/>
    <w:rsid w:val="00822366"/>
    <w:rsid w:val="0082252F"/>
    <w:rsid w:val="00825859"/>
    <w:rsid w:val="00826640"/>
    <w:rsid w:val="0082793A"/>
    <w:rsid w:val="0083131C"/>
    <w:rsid w:val="00831736"/>
    <w:rsid w:val="00832627"/>
    <w:rsid w:val="00833356"/>
    <w:rsid w:val="00833BF9"/>
    <w:rsid w:val="008343C6"/>
    <w:rsid w:val="00835667"/>
    <w:rsid w:val="00836B54"/>
    <w:rsid w:val="0084001C"/>
    <w:rsid w:val="00842841"/>
    <w:rsid w:val="00843FA4"/>
    <w:rsid w:val="00844860"/>
    <w:rsid w:val="00844971"/>
    <w:rsid w:val="0084578D"/>
    <w:rsid w:val="00845DE8"/>
    <w:rsid w:val="00850445"/>
    <w:rsid w:val="00850A88"/>
    <w:rsid w:val="00850F92"/>
    <w:rsid w:val="00851D06"/>
    <w:rsid w:val="0085272C"/>
    <w:rsid w:val="0085322E"/>
    <w:rsid w:val="00854D91"/>
    <w:rsid w:val="00855FB9"/>
    <w:rsid w:val="008566BB"/>
    <w:rsid w:val="008575BE"/>
    <w:rsid w:val="008601C0"/>
    <w:rsid w:val="0086284A"/>
    <w:rsid w:val="0086520F"/>
    <w:rsid w:val="008655D9"/>
    <w:rsid w:val="00865693"/>
    <w:rsid w:val="008658A6"/>
    <w:rsid w:val="0086605F"/>
    <w:rsid w:val="00866151"/>
    <w:rsid w:val="00867390"/>
    <w:rsid w:val="0086741B"/>
    <w:rsid w:val="008715F8"/>
    <w:rsid w:val="00872B10"/>
    <w:rsid w:val="008730D4"/>
    <w:rsid w:val="00873CAF"/>
    <w:rsid w:val="00873EB2"/>
    <w:rsid w:val="008746DF"/>
    <w:rsid w:val="00875CAD"/>
    <w:rsid w:val="00876840"/>
    <w:rsid w:val="008770F0"/>
    <w:rsid w:val="008801BF"/>
    <w:rsid w:val="0088105C"/>
    <w:rsid w:val="00882357"/>
    <w:rsid w:val="00882B40"/>
    <w:rsid w:val="00882C4F"/>
    <w:rsid w:val="00884B36"/>
    <w:rsid w:val="00884D3C"/>
    <w:rsid w:val="008855D7"/>
    <w:rsid w:val="00887D7C"/>
    <w:rsid w:val="008920B2"/>
    <w:rsid w:val="00893906"/>
    <w:rsid w:val="00894018"/>
    <w:rsid w:val="00897094"/>
    <w:rsid w:val="00897C52"/>
    <w:rsid w:val="008A2E30"/>
    <w:rsid w:val="008A3409"/>
    <w:rsid w:val="008A3494"/>
    <w:rsid w:val="008A5118"/>
    <w:rsid w:val="008A542C"/>
    <w:rsid w:val="008B0639"/>
    <w:rsid w:val="008B1124"/>
    <w:rsid w:val="008B3304"/>
    <w:rsid w:val="008B5980"/>
    <w:rsid w:val="008B5A56"/>
    <w:rsid w:val="008B6A16"/>
    <w:rsid w:val="008B73A5"/>
    <w:rsid w:val="008B7B77"/>
    <w:rsid w:val="008C1B6A"/>
    <w:rsid w:val="008C1DAB"/>
    <w:rsid w:val="008C22B2"/>
    <w:rsid w:val="008C4297"/>
    <w:rsid w:val="008C43E0"/>
    <w:rsid w:val="008C4F76"/>
    <w:rsid w:val="008C5155"/>
    <w:rsid w:val="008C5E7B"/>
    <w:rsid w:val="008C70DF"/>
    <w:rsid w:val="008C71C4"/>
    <w:rsid w:val="008D231D"/>
    <w:rsid w:val="008D276F"/>
    <w:rsid w:val="008D33DF"/>
    <w:rsid w:val="008D5FFE"/>
    <w:rsid w:val="008D6696"/>
    <w:rsid w:val="008E0388"/>
    <w:rsid w:val="008E0ABF"/>
    <w:rsid w:val="008E54E6"/>
    <w:rsid w:val="008E5B43"/>
    <w:rsid w:val="008E7297"/>
    <w:rsid w:val="008F122A"/>
    <w:rsid w:val="008F423B"/>
    <w:rsid w:val="008F4FCF"/>
    <w:rsid w:val="008F60C1"/>
    <w:rsid w:val="008F7A03"/>
    <w:rsid w:val="008F7A95"/>
    <w:rsid w:val="00900C8B"/>
    <w:rsid w:val="00901927"/>
    <w:rsid w:val="00902B97"/>
    <w:rsid w:val="00903790"/>
    <w:rsid w:val="009041F3"/>
    <w:rsid w:val="00904D03"/>
    <w:rsid w:val="00906993"/>
    <w:rsid w:val="00913983"/>
    <w:rsid w:val="00913D7B"/>
    <w:rsid w:val="00914351"/>
    <w:rsid w:val="00914510"/>
    <w:rsid w:val="00920310"/>
    <w:rsid w:val="00920337"/>
    <w:rsid w:val="00920CAA"/>
    <w:rsid w:val="00921F6B"/>
    <w:rsid w:val="00922E35"/>
    <w:rsid w:val="00924C3C"/>
    <w:rsid w:val="00926C47"/>
    <w:rsid w:val="00926E60"/>
    <w:rsid w:val="009273CE"/>
    <w:rsid w:val="0093089F"/>
    <w:rsid w:val="00931F19"/>
    <w:rsid w:val="00932BA0"/>
    <w:rsid w:val="009340B5"/>
    <w:rsid w:val="00934162"/>
    <w:rsid w:val="0094043A"/>
    <w:rsid w:val="009420B3"/>
    <w:rsid w:val="009427A9"/>
    <w:rsid w:val="0094351B"/>
    <w:rsid w:val="00945123"/>
    <w:rsid w:val="0094547D"/>
    <w:rsid w:val="00945901"/>
    <w:rsid w:val="00946634"/>
    <w:rsid w:val="00953670"/>
    <w:rsid w:val="009538FD"/>
    <w:rsid w:val="00955BD8"/>
    <w:rsid w:val="0095769C"/>
    <w:rsid w:val="0096036A"/>
    <w:rsid w:val="00963299"/>
    <w:rsid w:val="00964D76"/>
    <w:rsid w:val="00964F5D"/>
    <w:rsid w:val="00966349"/>
    <w:rsid w:val="00967939"/>
    <w:rsid w:val="00967D93"/>
    <w:rsid w:val="0097052D"/>
    <w:rsid w:val="00971FCF"/>
    <w:rsid w:val="00973522"/>
    <w:rsid w:val="00974E08"/>
    <w:rsid w:val="009766E6"/>
    <w:rsid w:val="0097704D"/>
    <w:rsid w:val="00977866"/>
    <w:rsid w:val="00980174"/>
    <w:rsid w:val="00981EFC"/>
    <w:rsid w:val="00985D01"/>
    <w:rsid w:val="0099058F"/>
    <w:rsid w:val="009905EF"/>
    <w:rsid w:val="009907D3"/>
    <w:rsid w:val="00991566"/>
    <w:rsid w:val="00991961"/>
    <w:rsid w:val="00991B4D"/>
    <w:rsid w:val="00992D52"/>
    <w:rsid w:val="00993B62"/>
    <w:rsid w:val="00993BEF"/>
    <w:rsid w:val="009956CA"/>
    <w:rsid w:val="00995C75"/>
    <w:rsid w:val="009973B1"/>
    <w:rsid w:val="0099743D"/>
    <w:rsid w:val="009A0AAF"/>
    <w:rsid w:val="009A1BE8"/>
    <w:rsid w:val="009A7C94"/>
    <w:rsid w:val="009B1743"/>
    <w:rsid w:val="009B3221"/>
    <w:rsid w:val="009B4C52"/>
    <w:rsid w:val="009B4D89"/>
    <w:rsid w:val="009B7379"/>
    <w:rsid w:val="009B7787"/>
    <w:rsid w:val="009C0430"/>
    <w:rsid w:val="009C05A1"/>
    <w:rsid w:val="009C3B45"/>
    <w:rsid w:val="009C631D"/>
    <w:rsid w:val="009C64AB"/>
    <w:rsid w:val="009C7E61"/>
    <w:rsid w:val="009D0EF9"/>
    <w:rsid w:val="009D20D3"/>
    <w:rsid w:val="009D56E5"/>
    <w:rsid w:val="009D6817"/>
    <w:rsid w:val="009D7565"/>
    <w:rsid w:val="009E0A7D"/>
    <w:rsid w:val="009E16CD"/>
    <w:rsid w:val="009E53DF"/>
    <w:rsid w:val="009E5705"/>
    <w:rsid w:val="009E5C47"/>
    <w:rsid w:val="009E61C6"/>
    <w:rsid w:val="009E670C"/>
    <w:rsid w:val="009F2AC7"/>
    <w:rsid w:val="009F6537"/>
    <w:rsid w:val="00A00100"/>
    <w:rsid w:val="00A00ADC"/>
    <w:rsid w:val="00A01D20"/>
    <w:rsid w:val="00A02284"/>
    <w:rsid w:val="00A02F9E"/>
    <w:rsid w:val="00A03B48"/>
    <w:rsid w:val="00A05D9C"/>
    <w:rsid w:val="00A11A35"/>
    <w:rsid w:val="00A134E9"/>
    <w:rsid w:val="00A13DF7"/>
    <w:rsid w:val="00A14557"/>
    <w:rsid w:val="00A17FA0"/>
    <w:rsid w:val="00A200E1"/>
    <w:rsid w:val="00A211D2"/>
    <w:rsid w:val="00A24DA8"/>
    <w:rsid w:val="00A25B9C"/>
    <w:rsid w:val="00A27BE5"/>
    <w:rsid w:val="00A31A91"/>
    <w:rsid w:val="00A32F59"/>
    <w:rsid w:val="00A33C2D"/>
    <w:rsid w:val="00A359B8"/>
    <w:rsid w:val="00A4115E"/>
    <w:rsid w:val="00A41AFF"/>
    <w:rsid w:val="00A42591"/>
    <w:rsid w:val="00A42D18"/>
    <w:rsid w:val="00A43113"/>
    <w:rsid w:val="00A4416D"/>
    <w:rsid w:val="00A448A3"/>
    <w:rsid w:val="00A45A9D"/>
    <w:rsid w:val="00A46AB1"/>
    <w:rsid w:val="00A47769"/>
    <w:rsid w:val="00A50684"/>
    <w:rsid w:val="00A508D0"/>
    <w:rsid w:val="00A50C88"/>
    <w:rsid w:val="00A527E8"/>
    <w:rsid w:val="00A53F65"/>
    <w:rsid w:val="00A54C02"/>
    <w:rsid w:val="00A54FB8"/>
    <w:rsid w:val="00A5634A"/>
    <w:rsid w:val="00A56F4D"/>
    <w:rsid w:val="00A64433"/>
    <w:rsid w:val="00A65A19"/>
    <w:rsid w:val="00A65EF3"/>
    <w:rsid w:val="00A70DA7"/>
    <w:rsid w:val="00A712BA"/>
    <w:rsid w:val="00A72D6A"/>
    <w:rsid w:val="00A73F7E"/>
    <w:rsid w:val="00A740A8"/>
    <w:rsid w:val="00A75AFE"/>
    <w:rsid w:val="00A76111"/>
    <w:rsid w:val="00A77746"/>
    <w:rsid w:val="00A7787B"/>
    <w:rsid w:val="00A77A21"/>
    <w:rsid w:val="00A800B3"/>
    <w:rsid w:val="00A82E88"/>
    <w:rsid w:val="00A83C5E"/>
    <w:rsid w:val="00A84041"/>
    <w:rsid w:val="00A851C4"/>
    <w:rsid w:val="00A857FD"/>
    <w:rsid w:val="00A85B0F"/>
    <w:rsid w:val="00A87650"/>
    <w:rsid w:val="00A910D0"/>
    <w:rsid w:val="00A96C88"/>
    <w:rsid w:val="00AA08AD"/>
    <w:rsid w:val="00AA18AD"/>
    <w:rsid w:val="00AA1D1C"/>
    <w:rsid w:val="00AA20BC"/>
    <w:rsid w:val="00AA6BC0"/>
    <w:rsid w:val="00AA7513"/>
    <w:rsid w:val="00AA7AE7"/>
    <w:rsid w:val="00AA7C27"/>
    <w:rsid w:val="00AB3CE9"/>
    <w:rsid w:val="00AB3D1B"/>
    <w:rsid w:val="00AB3DE0"/>
    <w:rsid w:val="00AB43FC"/>
    <w:rsid w:val="00AB50E2"/>
    <w:rsid w:val="00AB5403"/>
    <w:rsid w:val="00AB6294"/>
    <w:rsid w:val="00AB6A0A"/>
    <w:rsid w:val="00AB7E76"/>
    <w:rsid w:val="00AC0495"/>
    <w:rsid w:val="00AC435C"/>
    <w:rsid w:val="00AC6689"/>
    <w:rsid w:val="00AD17A0"/>
    <w:rsid w:val="00AD7917"/>
    <w:rsid w:val="00AE3480"/>
    <w:rsid w:val="00AE411F"/>
    <w:rsid w:val="00AE45D3"/>
    <w:rsid w:val="00AE487F"/>
    <w:rsid w:val="00AE4C70"/>
    <w:rsid w:val="00AE4DCA"/>
    <w:rsid w:val="00AE5B93"/>
    <w:rsid w:val="00AE694A"/>
    <w:rsid w:val="00AE7505"/>
    <w:rsid w:val="00AE7872"/>
    <w:rsid w:val="00AF00E5"/>
    <w:rsid w:val="00AF0915"/>
    <w:rsid w:val="00AF2678"/>
    <w:rsid w:val="00AF55C9"/>
    <w:rsid w:val="00B009B3"/>
    <w:rsid w:val="00B0119C"/>
    <w:rsid w:val="00B05DA5"/>
    <w:rsid w:val="00B05E91"/>
    <w:rsid w:val="00B1040A"/>
    <w:rsid w:val="00B1100C"/>
    <w:rsid w:val="00B14306"/>
    <w:rsid w:val="00B15AC1"/>
    <w:rsid w:val="00B15D72"/>
    <w:rsid w:val="00B1778B"/>
    <w:rsid w:val="00B17A51"/>
    <w:rsid w:val="00B20882"/>
    <w:rsid w:val="00B22270"/>
    <w:rsid w:val="00B229D9"/>
    <w:rsid w:val="00B23136"/>
    <w:rsid w:val="00B23B53"/>
    <w:rsid w:val="00B24477"/>
    <w:rsid w:val="00B24CEB"/>
    <w:rsid w:val="00B265D2"/>
    <w:rsid w:val="00B2742C"/>
    <w:rsid w:val="00B30A7A"/>
    <w:rsid w:val="00B3167E"/>
    <w:rsid w:val="00B317F6"/>
    <w:rsid w:val="00B3266C"/>
    <w:rsid w:val="00B328DB"/>
    <w:rsid w:val="00B32E48"/>
    <w:rsid w:val="00B3390E"/>
    <w:rsid w:val="00B33E3A"/>
    <w:rsid w:val="00B34441"/>
    <w:rsid w:val="00B34F3A"/>
    <w:rsid w:val="00B40EEF"/>
    <w:rsid w:val="00B40F8F"/>
    <w:rsid w:val="00B41762"/>
    <w:rsid w:val="00B42049"/>
    <w:rsid w:val="00B427A2"/>
    <w:rsid w:val="00B42F13"/>
    <w:rsid w:val="00B454E0"/>
    <w:rsid w:val="00B45569"/>
    <w:rsid w:val="00B4672A"/>
    <w:rsid w:val="00B46EFC"/>
    <w:rsid w:val="00B547E1"/>
    <w:rsid w:val="00B5558A"/>
    <w:rsid w:val="00B55FA8"/>
    <w:rsid w:val="00B604CA"/>
    <w:rsid w:val="00B60A21"/>
    <w:rsid w:val="00B63F17"/>
    <w:rsid w:val="00B64FC8"/>
    <w:rsid w:val="00B66699"/>
    <w:rsid w:val="00B66DE0"/>
    <w:rsid w:val="00B7031A"/>
    <w:rsid w:val="00B715DD"/>
    <w:rsid w:val="00B719CF"/>
    <w:rsid w:val="00B71DB6"/>
    <w:rsid w:val="00B73659"/>
    <w:rsid w:val="00B75CD5"/>
    <w:rsid w:val="00B765BF"/>
    <w:rsid w:val="00B76C53"/>
    <w:rsid w:val="00B817FB"/>
    <w:rsid w:val="00B82105"/>
    <w:rsid w:val="00B82A5C"/>
    <w:rsid w:val="00B836C4"/>
    <w:rsid w:val="00B85482"/>
    <w:rsid w:val="00B87334"/>
    <w:rsid w:val="00B91EFE"/>
    <w:rsid w:val="00B923B6"/>
    <w:rsid w:val="00B938BA"/>
    <w:rsid w:val="00B93A4A"/>
    <w:rsid w:val="00B93FE3"/>
    <w:rsid w:val="00B94FD1"/>
    <w:rsid w:val="00B9515E"/>
    <w:rsid w:val="00B96D3D"/>
    <w:rsid w:val="00BA5A9D"/>
    <w:rsid w:val="00BA5EE4"/>
    <w:rsid w:val="00BA6AA0"/>
    <w:rsid w:val="00BA6E85"/>
    <w:rsid w:val="00BB204B"/>
    <w:rsid w:val="00BB3D23"/>
    <w:rsid w:val="00BB5676"/>
    <w:rsid w:val="00BB69A1"/>
    <w:rsid w:val="00BC56A3"/>
    <w:rsid w:val="00BC5D2A"/>
    <w:rsid w:val="00BC7709"/>
    <w:rsid w:val="00BD0E8E"/>
    <w:rsid w:val="00BD16C3"/>
    <w:rsid w:val="00BD1CFC"/>
    <w:rsid w:val="00BD43A4"/>
    <w:rsid w:val="00BD583D"/>
    <w:rsid w:val="00BD5B3D"/>
    <w:rsid w:val="00BD6C40"/>
    <w:rsid w:val="00BE0867"/>
    <w:rsid w:val="00BE0ACD"/>
    <w:rsid w:val="00BE11DB"/>
    <w:rsid w:val="00BE13C8"/>
    <w:rsid w:val="00BE4785"/>
    <w:rsid w:val="00BE4DCB"/>
    <w:rsid w:val="00BE69B1"/>
    <w:rsid w:val="00BE6A8F"/>
    <w:rsid w:val="00BF038D"/>
    <w:rsid w:val="00BF147C"/>
    <w:rsid w:val="00BF14DA"/>
    <w:rsid w:val="00BF2F82"/>
    <w:rsid w:val="00BF32CF"/>
    <w:rsid w:val="00BF56ED"/>
    <w:rsid w:val="00BF7F76"/>
    <w:rsid w:val="00C007DB"/>
    <w:rsid w:val="00C00B42"/>
    <w:rsid w:val="00C011CA"/>
    <w:rsid w:val="00C01543"/>
    <w:rsid w:val="00C0201F"/>
    <w:rsid w:val="00C02938"/>
    <w:rsid w:val="00C03AD8"/>
    <w:rsid w:val="00C03BB4"/>
    <w:rsid w:val="00C065C9"/>
    <w:rsid w:val="00C068EC"/>
    <w:rsid w:val="00C1205D"/>
    <w:rsid w:val="00C12DBA"/>
    <w:rsid w:val="00C12E34"/>
    <w:rsid w:val="00C138B1"/>
    <w:rsid w:val="00C13F7B"/>
    <w:rsid w:val="00C14067"/>
    <w:rsid w:val="00C145EC"/>
    <w:rsid w:val="00C149BF"/>
    <w:rsid w:val="00C2122C"/>
    <w:rsid w:val="00C21706"/>
    <w:rsid w:val="00C22B46"/>
    <w:rsid w:val="00C241B4"/>
    <w:rsid w:val="00C24E1E"/>
    <w:rsid w:val="00C25835"/>
    <w:rsid w:val="00C26E3F"/>
    <w:rsid w:val="00C27B7D"/>
    <w:rsid w:val="00C338E1"/>
    <w:rsid w:val="00C34302"/>
    <w:rsid w:val="00C34315"/>
    <w:rsid w:val="00C35238"/>
    <w:rsid w:val="00C35D73"/>
    <w:rsid w:val="00C36B93"/>
    <w:rsid w:val="00C40883"/>
    <w:rsid w:val="00C40D68"/>
    <w:rsid w:val="00C41CBC"/>
    <w:rsid w:val="00C4231F"/>
    <w:rsid w:val="00C42C63"/>
    <w:rsid w:val="00C42D5A"/>
    <w:rsid w:val="00C451CB"/>
    <w:rsid w:val="00C4526D"/>
    <w:rsid w:val="00C46555"/>
    <w:rsid w:val="00C471B7"/>
    <w:rsid w:val="00C47556"/>
    <w:rsid w:val="00C47983"/>
    <w:rsid w:val="00C517D4"/>
    <w:rsid w:val="00C53657"/>
    <w:rsid w:val="00C53875"/>
    <w:rsid w:val="00C544F5"/>
    <w:rsid w:val="00C55D5B"/>
    <w:rsid w:val="00C60B87"/>
    <w:rsid w:val="00C62AB2"/>
    <w:rsid w:val="00C6302B"/>
    <w:rsid w:val="00C63E1C"/>
    <w:rsid w:val="00C64A8F"/>
    <w:rsid w:val="00C64FA8"/>
    <w:rsid w:val="00C66518"/>
    <w:rsid w:val="00C7244A"/>
    <w:rsid w:val="00C747F5"/>
    <w:rsid w:val="00C765B8"/>
    <w:rsid w:val="00C76F49"/>
    <w:rsid w:val="00C7751B"/>
    <w:rsid w:val="00C77983"/>
    <w:rsid w:val="00C8249D"/>
    <w:rsid w:val="00C82980"/>
    <w:rsid w:val="00C82E72"/>
    <w:rsid w:val="00C84AA0"/>
    <w:rsid w:val="00C85C21"/>
    <w:rsid w:val="00C86CBF"/>
    <w:rsid w:val="00C86F67"/>
    <w:rsid w:val="00C87F15"/>
    <w:rsid w:val="00C90FEC"/>
    <w:rsid w:val="00C910E7"/>
    <w:rsid w:val="00C912B4"/>
    <w:rsid w:val="00C91EDA"/>
    <w:rsid w:val="00C92AD4"/>
    <w:rsid w:val="00C92BE9"/>
    <w:rsid w:val="00C93A14"/>
    <w:rsid w:val="00C94964"/>
    <w:rsid w:val="00C96644"/>
    <w:rsid w:val="00C96F72"/>
    <w:rsid w:val="00C9784C"/>
    <w:rsid w:val="00CA19C0"/>
    <w:rsid w:val="00CA1C4D"/>
    <w:rsid w:val="00CA27BB"/>
    <w:rsid w:val="00CA3937"/>
    <w:rsid w:val="00CA5402"/>
    <w:rsid w:val="00CA79BD"/>
    <w:rsid w:val="00CB0418"/>
    <w:rsid w:val="00CB0C79"/>
    <w:rsid w:val="00CB12DC"/>
    <w:rsid w:val="00CB30A1"/>
    <w:rsid w:val="00CB3985"/>
    <w:rsid w:val="00CB63C1"/>
    <w:rsid w:val="00CC03AC"/>
    <w:rsid w:val="00CC1CEF"/>
    <w:rsid w:val="00CC3D8F"/>
    <w:rsid w:val="00CC3E9F"/>
    <w:rsid w:val="00CC6FF2"/>
    <w:rsid w:val="00CD044C"/>
    <w:rsid w:val="00CD1A20"/>
    <w:rsid w:val="00CD3F84"/>
    <w:rsid w:val="00CD5642"/>
    <w:rsid w:val="00CD7468"/>
    <w:rsid w:val="00CD7F74"/>
    <w:rsid w:val="00CE0083"/>
    <w:rsid w:val="00CE0EB8"/>
    <w:rsid w:val="00CE6F8A"/>
    <w:rsid w:val="00CE700A"/>
    <w:rsid w:val="00CE7959"/>
    <w:rsid w:val="00CF01F8"/>
    <w:rsid w:val="00CF2181"/>
    <w:rsid w:val="00CF4497"/>
    <w:rsid w:val="00CF52FF"/>
    <w:rsid w:val="00CF5826"/>
    <w:rsid w:val="00CF596B"/>
    <w:rsid w:val="00CF6820"/>
    <w:rsid w:val="00CF705B"/>
    <w:rsid w:val="00D0249B"/>
    <w:rsid w:val="00D027BA"/>
    <w:rsid w:val="00D05CB6"/>
    <w:rsid w:val="00D06A8E"/>
    <w:rsid w:val="00D06D85"/>
    <w:rsid w:val="00D07DBA"/>
    <w:rsid w:val="00D10D70"/>
    <w:rsid w:val="00D11811"/>
    <w:rsid w:val="00D119A6"/>
    <w:rsid w:val="00D161AA"/>
    <w:rsid w:val="00D16853"/>
    <w:rsid w:val="00D2020D"/>
    <w:rsid w:val="00D20A26"/>
    <w:rsid w:val="00D225CE"/>
    <w:rsid w:val="00D2271C"/>
    <w:rsid w:val="00D23BF9"/>
    <w:rsid w:val="00D2485A"/>
    <w:rsid w:val="00D27AAA"/>
    <w:rsid w:val="00D30B9F"/>
    <w:rsid w:val="00D31495"/>
    <w:rsid w:val="00D314A4"/>
    <w:rsid w:val="00D318D6"/>
    <w:rsid w:val="00D336BF"/>
    <w:rsid w:val="00D33CA9"/>
    <w:rsid w:val="00D36E05"/>
    <w:rsid w:val="00D4063C"/>
    <w:rsid w:val="00D434F5"/>
    <w:rsid w:val="00D44058"/>
    <w:rsid w:val="00D44917"/>
    <w:rsid w:val="00D45219"/>
    <w:rsid w:val="00D46851"/>
    <w:rsid w:val="00D46C43"/>
    <w:rsid w:val="00D46D8D"/>
    <w:rsid w:val="00D52613"/>
    <w:rsid w:val="00D52865"/>
    <w:rsid w:val="00D54B77"/>
    <w:rsid w:val="00D54D6E"/>
    <w:rsid w:val="00D55AA3"/>
    <w:rsid w:val="00D56EA1"/>
    <w:rsid w:val="00D614F2"/>
    <w:rsid w:val="00D615B6"/>
    <w:rsid w:val="00D66B27"/>
    <w:rsid w:val="00D671D9"/>
    <w:rsid w:val="00D67357"/>
    <w:rsid w:val="00D6782D"/>
    <w:rsid w:val="00D72329"/>
    <w:rsid w:val="00D7252C"/>
    <w:rsid w:val="00D73EB9"/>
    <w:rsid w:val="00D751E0"/>
    <w:rsid w:val="00D75767"/>
    <w:rsid w:val="00D81E22"/>
    <w:rsid w:val="00D90FB1"/>
    <w:rsid w:val="00D9365D"/>
    <w:rsid w:val="00D9769E"/>
    <w:rsid w:val="00DA012F"/>
    <w:rsid w:val="00DA234D"/>
    <w:rsid w:val="00DA27A1"/>
    <w:rsid w:val="00DA3429"/>
    <w:rsid w:val="00DA38D4"/>
    <w:rsid w:val="00DA765E"/>
    <w:rsid w:val="00DA7FB6"/>
    <w:rsid w:val="00DB08EF"/>
    <w:rsid w:val="00DB0F82"/>
    <w:rsid w:val="00DB4B8E"/>
    <w:rsid w:val="00DC1052"/>
    <w:rsid w:val="00DC2537"/>
    <w:rsid w:val="00DC370B"/>
    <w:rsid w:val="00DC3BB9"/>
    <w:rsid w:val="00DC3D6C"/>
    <w:rsid w:val="00DC3D9E"/>
    <w:rsid w:val="00DC3DA4"/>
    <w:rsid w:val="00DC6788"/>
    <w:rsid w:val="00DD24FB"/>
    <w:rsid w:val="00DD4F06"/>
    <w:rsid w:val="00DD71A5"/>
    <w:rsid w:val="00DD77BB"/>
    <w:rsid w:val="00DE06AE"/>
    <w:rsid w:val="00DE14EF"/>
    <w:rsid w:val="00DE52C8"/>
    <w:rsid w:val="00DE6455"/>
    <w:rsid w:val="00DF0956"/>
    <w:rsid w:val="00DF0FF1"/>
    <w:rsid w:val="00DF49AE"/>
    <w:rsid w:val="00DF4BBE"/>
    <w:rsid w:val="00DF639C"/>
    <w:rsid w:val="00DF7AAE"/>
    <w:rsid w:val="00E01689"/>
    <w:rsid w:val="00E029D7"/>
    <w:rsid w:val="00E02D08"/>
    <w:rsid w:val="00E0398E"/>
    <w:rsid w:val="00E04F7A"/>
    <w:rsid w:val="00E04FF7"/>
    <w:rsid w:val="00E054A5"/>
    <w:rsid w:val="00E0794D"/>
    <w:rsid w:val="00E105FA"/>
    <w:rsid w:val="00E12E43"/>
    <w:rsid w:val="00E15B89"/>
    <w:rsid w:val="00E16312"/>
    <w:rsid w:val="00E16CEE"/>
    <w:rsid w:val="00E17100"/>
    <w:rsid w:val="00E224F7"/>
    <w:rsid w:val="00E22694"/>
    <w:rsid w:val="00E25A07"/>
    <w:rsid w:val="00E27A81"/>
    <w:rsid w:val="00E30027"/>
    <w:rsid w:val="00E30A6B"/>
    <w:rsid w:val="00E30B8F"/>
    <w:rsid w:val="00E32D35"/>
    <w:rsid w:val="00E33794"/>
    <w:rsid w:val="00E341F8"/>
    <w:rsid w:val="00E34A99"/>
    <w:rsid w:val="00E34D2E"/>
    <w:rsid w:val="00E360B9"/>
    <w:rsid w:val="00E36C89"/>
    <w:rsid w:val="00E406B1"/>
    <w:rsid w:val="00E43ECE"/>
    <w:rsid w:val="00E44D93"/>
    <w:rsid w:val="00E453A5"/>
    <w:rsid w:val="00E4585E"/>
    <w:rsid w:val="00E51370"/>
    <w:rsid w:val="00E5206E"/>
    <w:rsid w:val="00E520E9"/>
    <w:rsid w:val="00E54DFB"/>
    <w:rsid w:val="00E55D7A"/>
    <w:rsid w:val="00E56162"/>
    <w:rsid w:val="00E56D57"/>
    <w:rsid w:val="00E62D5E"/>
    <w:rsid w:val="00E64F7F"/>
    <w:rsid w:val="00E65646"/>
    <w:rsid w:val="00E6583B"/>
    <w:rsid w:val="00E66B6A"/>
    <w:rsid w:val="00E72CBC"/>
    <w:rsid w:val="00E74B24"/>
    <w:rsid w:val="00E751C8"/>
    <w:rsid w:val="00E800D7"/>
    <w:rsid w:val="00E820A1"/>
    <w:rsid w:val="00E83BBD"/>
    <w:rsid w:val="00E845BB"/>
    <w:rsid w:val="00E8476D"/>
    <w:rsid w:val="00E86699"/>
    <w:rsid w:val="00E8677E"/>
    <w:rsid w:val="00E87C0C"/>
    <w:rsid w:val="00E9025D"/>
    <w:rsid w:val="00E91CB9"/>
    <w:rsid w:val="00E93434"/>
    <w:rsid w:val="00E93EC1"/>
    <w:rsid w:val="00E94370"/>
    <w:rsid w:val="00E955FB"/>
    <w:rsid w:val="00E9665B"/>
    <w:rsid w:val="00E96CB8"/>
    <w:rsid w:val="00E97C7C"/>
    <w:rsid w:val="00EA13B7"/>
    <w:rsid w:val="00EA26F3"/>
    <w:rsid w:val="00EA74B5"/>
    <w:rsid w:val="00EB0039"/>
    <w:rsid w:val="00EB135B"/>
    <w:rsid w:val="00EB1ACB"/>
    <w:rsid w:val="00EB1F15"/>
    <w:rsid w:val="00EB45F6"/>
    <w:rsid w:val="00EB6923"/>
    <w:rsid w:val="00EC15B5"/>
    <w:rsid w:val="00EC19DA"/>
    <w:rsid w:val="00EC2369"/>
    <w:rsid w:val="00EC2601"/>
    <w:rsid w:val="00EC45DD"/>
    <w:rsid w:val="00EC497D"/>
    <w:rsid w:val="00EC4E19"/>
    <w:rsid w:val="00EC68EF"/>
    <w:rsid w:val="00EC7922"/>
    <w:rsid w:val="00ED0F06"/>
    <w:rsid w:val="00ED172E"/>
    <w:rsid w:val="00ED3159"/>
    <w:rsid w:val="00ED354B"/>
    <w:rsid w:val="00ED7025"/>
    <w:rsid w:val="00EE0887"/>
    <w:rsid w:val="00EE0D74"/>
    <w:rsid w:val="00EE2797"/>
    <w:rsid w:val="00EE62BF"/>
    <w:rsid w:val="00EE6754"/>
    <w:rsid w:val="00EE7F9D"/>
    <w:rsid w:val="00EF049C"/>
    <w:rsid w:val="00EF0709"/>
    <w:rsid w:val="00EF2A85"/>
    <w:rsid w:val="00EF3FD0"/>
    <w:rsid w:val="00EF4166"/>
    <w:rsid w:val="00EF4F6B"/>
    <w:rsid w:val="00EF582E"/>
    <w:rsid w:val="00EF6A73"/>
    <w:rsid w:val="00F050C2"/>
    <w:rsid w:val="00F050FE"/>
    <w:rsid w:val="00F062DF"/>
    <w:rsid w:val="00F07E73"/>
    <w:rsid w:val="00F14D6A"/>
    <w:rsid w:val="00F1539D"/>
    <w:rsid w:val="00F15522"/>
    <w:rsid w:val="00F1755E"/>
    <w:rsid w:val="00F20DC4"/>
    <w:rsid w:val="00F227A9"/>
    <w:rsid w:val="00F22C85"/>
    <w:rsid w:val="00F23096"/>
    <w:rsid w:val="00F24085"/>
    <w:rsid w:val="00F244D9"/>
    <w:rsid w:val="00F248DD"/>
    <w:rsid w:val="00F25159"/>
    <w:rsid w:val="00F252CD"/>
    <w:rsid w:val="00F269EC"/>
    <w:rsid w:val="00F308FC"/>
    <w:rsid w:val="00F352F3"/>
    <w:rsid w:val="00F35DEB"/>
    <w:rsid w:val="00F3729C"/>
    <w:rsid w:val="00F37F87"/>
    <w:rsid w:val="00F4005A"/>
    <w:rsid w:val="00F42765"/>
    <w:rsid w:val="00F42BE0"/>
    <w:rsid w:val="00F42CD5"/>
    <w:rsid w:val="00F4641B"/>
    <w:rsid w:val="00F47DB2"/>
    <w:rsid w:val="00F52F41"/>
    <w:rsid w:val="00F53ED9"/>
    <w:rsid w:val="00F55C5F"/>
    <w:rsid w:val="00F568FE"/>
    <w:rsid w:val="00F56BC1"/>
    <w:rsid w:val="00F572E1"/>
    <w:rsid w:val="00F60283"/>
    <w:rsid w:val="00F60A98"/>
    <w:rsid w:val="00F64529"/>
    <w:rsid w:val="00F6674B"/>
    <w:rsid w:val="00F6683A"/>
    <w:rsid w:val="00F67EAD"/>
    <w:rsid w:val="00F70CEE"/>
    <w:rsid w:val="00F72605"/>
    <w:rsid w:val="00F733AF"/>
    <w:rsid w:val="00F73C34"/>
    <w:rsid w:val="00F74731"/>
    <w:rsid w:val="00F75BEC"/>
    <w:rsid w:val="00F76A1B"/>
    <w:rsid w:val="00F76EDC"/>
    <w:rsid w:val="00F802C1"/>
    <w:rsid w:val="00F808D1"/>
    <w:rsid w:val="00F81513"/>
    <w:rsid w:val="00F81CC0"/>
    <w:rsid w:val="00F81E6A"/>
    <w:rsid w:val="00F81EFB"/>
    <w:rsid w:val="00F82AC7"/>
    <w:rsid w:val="00F83351"/>
    <w:rsid w:val="00F85306"/>
    <w:rsid w:val="00F864EC"/>
    <w:rsid w:val="00F86E29"/>
    <w:rsid w:val="00F874C3"/>
    <w:rsid w:val="00F87A78"/>
    <w:rsid w:val="00F90533"/>
    <w:rsid w:val="00F92DE7"/>
    <w:rsid w:val="00F94305"/>
    <w:rsid w:val="00F94A6A"/>
    <w:rsid w:val="00F957B5"/>
    <w:rsid w:val="00FA1952"/>
    <w:rsid w:val="00FA2020"/>
    <w:rsid w:val="00FA2B91"/>
    <w:rsid w:val="00FA3325"/>
    <w:rsid w:val="00FA346D"/>
    <w:rsid w:val="00FA4B52"/>
    <w:rsid w:val="00FA68DD"/>
    <w:rsid w:val="00FA694B"/>
    <w:rsid w:val="00FA71A4"/>
    <w:rsid w:val="00FB579F"/>
    <w:rsid w:val="00FB647A"/>
    <w:rsid w:val="00FB7A16"/>
    <w:rsid w:val="00FB7EE7"/>
    <w:rsid w:val="00FB7F69"/>
    <w:rsid w:val="00FC26EF"/>
    <w:rsid w:val="00FC382F"/>
    <w:rsid w:val="00FC3F82"/>
    <w:rsid w:val="00FC42B4"/>
    <w:rsid w:val="00FC57F7"/>
    <w:rsid w:val="00FC60B9"/>
    <w:rsid w:val="00FD0EBE"/>
    <w:rsid w:val="00FD1130"/>
    <w:rsid w:val="00FD5A88"/>
    <w:rsid w:val="00FD5AB3"/>
    <w:rsid w:val="00FD6E0E"/>
    <w:rsid w:val="00FD7D97"/>
    <w:rsid w:val="00FE0CD5"/>
    <w:rsid w:val="00FE0E16"/>
    <w:rsid w:val="00FE502C"/>
    <w:rsid w:val="00FE631D"/>
    <w:rsid w:val="00FE6B9D"/>
    <w:rsid w:val="00FF0CF0"/>
    <w:rsid w:val="00FF1B6A"/>
    <w:rsid w:val="00FF75EB"/>
    <w:rsid w:val="00FF7DD2"/>
    <w:rsid w:val="17ED7217"/>
    <w:rsid w:val="359EBC3D"/>
    <w:rsid w:val="6E8644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A5223"/>
  <w15:docId w15:val="{A23837CC-F1A4-4EDB-82A0-D8C37C446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84B16"/>
    <w:rPr>
      <w:rFonts w:ascii="AvenirNext LT Pro Regular" w:hAnsi="AvenirNext LT Pro Regular"/>
      <w:color w:val="002060"/>
      <w:sz w:val="20"/>
    </w:rPr>
  </w:style>
  <w:style w:type="paragraph" w:styleId="berschrift1">
    <w:name w:val="heading 1"/>
    <w:aliases w:val="Headline"/>
    <w:basedOn w:val="Standard"/>
    <w:link w:val="berschrift1Zchn"/>
    <w:uiPriority w:val="9"/>
    <w:qFormat/>
    <w:rsid w:val="00BB3D23"/>
    <w:pPr>
      <w:spacing w:before="80" w:line="240" w:lineRule="auto"/>
      <w:ind w:left="-284"/>
      <w:outlineLvl w:val="0"/>
    </w:pPr>
    <w:rPr>
      <w:rFonts w:ascii="Avenir Next LT Pro Demi" w:hAnsi="Avenir Next LT Pro Demi" w:cs="Arial"/>
      <w:b/>
      <w:sz w:val="42"/>
      <w:szCs w:val="42"/>
    </w:rPr>
  </w:style>
  <w:style w:type="paragraph" w:styleId="berschrift2">
    <w:name w:val="heading 2"/>
    <w:basedOn w:val="Standard"/>
    <w:next w:val="Standard"/>
    <w:link w:val="berschrift2Zchn"/>
    <w:uiPriority w:val="9"/>
    <w:unhideWhenUsed/>
    <w:qFormat/>
    <w:rsid w:val="00BB3D23"/>
    <w:pPr>
      <w:keepNext/>
      <w:keepLines/>
      <w:numPr>
        <w:numId w:val="13"/>
      </w:numPr>
      <w:spacing w:before="40" w:after="0"/>
      <w:ind w:left="152"/>
      <w:outlineLvl w:val="1"/>
    </w:pPr>
    <w:rPr>
      <w:rFonts w:ascii="Avenir Next LT Pro Demi" w:eastAsiaTheme="majorEastAsia" w:hAnsi="Avenir Next LT Pro Demi" w:cs="Times New Roman (Überschriften"/>
      <w:b/>
      <w:sz w:val="24"/>
      <w:szCs w:val="26"/>
    </w:rPr>
  </w:style>
  <w:style w:type="paragraph" w:styleId="berschrift3">
    <w:name w:val="heading 3"/>
    <w:basedOn w:val="Standard"/>
    <w:next w:val="Standard"/>
    <w:link w:val="berschrift3Zchn"/>
    <w:uiPriority w:val="9"/>
    <w:semiHidden/>
    <w:unhideWhenUsed/>
    <w:qFormat/>
    <w:rsid w:val="00CC1CE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ED3159"/>
    <w:rPr>
      <w:b w:val="0"/>
      <w:bCs w:val="0"/>
      <w:color w:val="676B6E"/>
      <w:u w:val="single"/>
    </w:rPr>
  </w:style>
  <w:style w:type="paragraph" w:styleId="Listenabsatz">
    <w:name w:val="List Paragraph"/>
    <w:basedOn w:val="Standard"/>
    <w:uiPriority w:val="34"/>
    <w:qFormat/>
    <w:rsid w:val="003469CB"/>
    <w:pPr>
      <w:ind w:left="720"/>
      <w:contextualSpacing/>
    </w:pPr>
  </w:style>
  <w:style w:type="paragraph" w:styleId="Kopfzeile">
    <w:name w:val="header"/>
    <w:basedOn w:val="Standard"/>
    <w:link w:val="KopfzeileZchn"/>
    <w:uiPriority w:val="99"/>
    <w:unhideWhenUsed/>
    <w:rsid w:val="007D563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D563E"/>
  </w:style>
  <w:style w:type="paragraph" w:styleId="Fuzeile">
    <w:name w:val="footer"/>
    <w:basedOn w:val="Standard"/>
    <w:link w:val="FuzeileZchn"/>
    <w:uiPriority w:val="99"/>
    <w:unhideWhenUsed/>
    <w:rsid w:val="007D563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D563E"/>
  </w:style>
  <w:style w:type="table" w:styleId="Tabellenraster">
    <w:name w:val="Table Grid"/>
    <w:basedOn w:val="NormaleTabelle"/>
    <w:uiPriority w:val="59"/>
    <w:rsid w:val="00CC3E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C3E9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C3E9F"/>
    <w:rPr>
      <w:rFonts w:ascii="Tahoma" w:hAnsi="Tahoma" w:cs="Tahoma"/>
      <w:sz w:val="16"/>
      <w:szCs w:val="16"/>
    </w:rPr>
  </w:style>
  <w:style w:type="character" w:styleId="Kommentarzeichen">
    <w:name w:val="annotation reference"/>
    <w:basedOn w:val="Absatz-Standardschriftart"/>
    <w:uiPriority w:val="99"/>
    <w:semiHidden/>
    <w:unhideWhenUsed/>
    <w:rsid w:val="005F123E"/>
    <w:rPr>
      <w:sz w:val="16"/>
      <w:szCs w:val="16"/>
    </w:rPr>
  </w:style>
  <w:style w:type="paragraph" w:styleId="Kommentartext">
    <w:name w:val="annotation text"/>
    <w:basedOn w:val="Standard"/>
    <w:link w:val="KommentartextZchn"/>
    <w:uiPriority w:val="99"/>
    <w:unhideWhenUsed/>
    <w:rsid w:val="005F123E"/>
    <w:pPr>
      <w:spacing w:line="240" w:lineRule="auto"/>
    </w:pPr>
    <w:rPr>
      <w:szCs w:val="20"/>
    </w:rPr>
  </w:style>
  <w:style w:type="character" w:customStyle="1" w:styleId="KommentartextZchn">
    <w:name w:val="Kommentartext Zchn"/>
    <w:basedOn w:val="Absatz-Standardschriftart"/>
    <w:link w:val="Kommentartext"/>
    <w:uiPriority w:val="99"/>
    <w:rsid w:val="005F123E"/>
    <w:rPr>
      <w:sz w:val="20"/>
      <w:szCs w:val="20"/>
    </w:rPr>
  </w:style>
  <w:style w:type="paragraph" w:styleId="Kommentarthema">
    <w:name w:val="annotation subject"/>
    <w:basedOn w:val="Kommentartext"/>
    <w:next w:val="Kommentartext"/>
    <w:link w:val="KommentarthemaZchn"/>
    <w:uiPriority w:val="99"/>
    <w:semiHidden/>
    <w:unhideWhenUsed/>
    <w:rsid w:val="005F123E"/>
    <w:rPr>
      <w:b/>
      <w:bCs/>
    </w:rPr>
  </w:style>
  <w:style w:type="character" w:customStyle="1" w:styleId="KommentarthemaZchn">
    <w:name w:val="Kommentarthema Zchn"/>
    <w:basedOn w:val="KommentartextZchn"/>
    <w:link w:val="Kommentarthema"/>
    <w:uiPriority w:val="99"/>
    <w:semiHidden/>
    <w:rsid w:val="005F123E"/>
    <w:rPr>
      <w:b/>
      <w:bCs/>
      <w:sz w:val="20"/>
      <w:szCs w:val="20"/>
    </w:rPr>
  </w:style>
  <w:style w:type="paragraph" w:styleId="Textkrper">
    <w:name w:val="Body Text"/>
    <w:basedOn w:val="Standard"/>
    <w:link w:val="TextkrperZchn"/>
    <w:uiPriority w:val="99"/>
    <w:unhideWhenUsed/>
    <w:rsid w:val="002271E9"/>
    <w:pPr>
      <w:spacing w:after="0" w:line="240" w:lineRule="auto"/>
    </w:pPr>
    <w:rPr>
      <w:rFonts w:ascii="Times New Roman" w:eastAsiaTheme="minorHAnsi" w:hAnsi="Times New Roman" w:cs="Times New Roman"/>
      <w:sz w:val="26"/>
      <w:szCs w:val="26"/>
    </w:rPr>
  </w:style>
  <w:style w:type="character" w:customStyle="1" w:styleId="TextkrperZchn">
    <w:name w:val="Textkörper Zchn"/>
    <w:basedOn w:val="Absatz-Standardschriftart"/>
    <w:link w:val="Textkrper"/>
    <w:uiPriority w:val="99"/>
    <w:rsid w:val="002271E9"/>
    <w:rPr>
      <w:rFonts w:ascii="Times New Roman" w:eastAsiaTheme="minorHAnsi" w:hAnsi="Times New Roman" w:cs="Times New Roman"/>
      <w:sz w:val="26"/>
      <w:szCs w:val="26"/>
    </w:rPr>
  </w:style>
  <w:style w:type="character" w:customStyle="1" w:styleId="berschrift1Zchn">
    <w:name w:val="Überschrift 1 Zchn"/>
    <w:aliases w:val="Headline Zchn"/>
    <w:basedOn w:val="Absatz-Standardschriftart"/>
    <w:link w:val="berschrift1"/>
    <w:uiPriority w:val="9"/>
    <w:rsid w:val="00BB3D23"/>
    <w:rPr>
      <w:rFonts w:ascii="Avenir Next LT Pro Demi" w:hAnsi="Avenir Next LT Pro Demi" w:cs="Arial"/>
      <w:b/>
      <w:color w:val="002060"/>
      <w:sz w:val="42"/>
      <w:szCs w:val="42"/>
    </w:rPr>
  </w:style>
  <w:style w:type="paragraph" w:styleId="berarbeitung">
    <w:name w:val="Revision"/>
    <w:hidden/>
    <w:uiPriority w:val="99"/>
    <w:semiHidden/>
    <w:rsid w:val="00914510"/>
    <w:pPr>
      <w:spacing w:after="0" w:line="240" w:lineRule="auto"/>
    </w:pPr>
  </w:style>
  <w:style w:type="paragraph" w:customStyle="1" w:styleId="text">
    <w:name w:val="text"/>
    <w:basedOn w:val="Standard"/>
    <w:rsid w:val="00263EBB"/>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263EBB"/>
    <w:rPr>
      <w:b/>
      <w:bCs/>
    </w:rPr>
  </w:style>
  <w:style w:type="paragraph" w:styleId="NurText">
    <w:name w:val="Plain Text"/>
    <w:basedOn w:val="Standard"/>
    <w:link w:val="NurTextZchn"/>
    <w:uiPriority w:val="99"/>
    <w:unhideWhenUsed/>
    <w:rsid w:val="00253F48"/>
    <w:pPr>
      <w:spacing w:after="0" w:line="240" w:lineRule="auto"/>
    </w:pPr>
    <w:rPr>
      <w:rFonts w:ascii="Calibri" w:hAnsi="Calibri"/>
      <w:szCs w:val="21"/>
    </w:rPr>
  </w:style>
  <w:style w:type="character" w:customStyle="1" w:styleId="NurTextZchn">
    <w:name w:val="Nur Text Zchn"/>
    <w:basedOn w:val="Absatz-Standardschriftart"/>
    <w:link w:val="NurText"/>
    <w:uiPriority w:val="99"/>
    <w:rsid w:val="00253F48"/>
    <w:rPr>
      <w:rFonts w:ascii="Calibri" w:hAnsi="Calibri"/>
      <w:szCs w:val="21"/>
    </w:rPr>
  </w:style>
  <w:style w:type="character" w:customStyle="1" w:styleId="NichtaufgelsteErwhnung1">
    <w:name w:val="Nicht aufgelöste Erwähnung1"/>
    <w:basedOn w:val="Absatz-Standardschriftart"/>
    <w:uiPriority w:val="99"/>
    <w:semiHidden/>
    <w:unhideWhenUsed/>
    <w:rsid w:val="00CF52FF"/>
    <w:rPr>
      <w:color w:val="605E5C"/>
      <w:shd w:val="clear" w:color="auto" w:fill="E1DFDD"/>
    </w:rPr>
  </w:style>
  <w:style w:type="character" w:styleId="NichtaufgelsteErwhnung">
    <w:name w:val="Unresolved Mention"/>
    <w:basedOn w:val="Absatz-Standardschriftart"/>
    <w:uiPriority w:val="99"/>
    <w:semiHidden/>
    <w:unhideWhenUsed/>
    <w:rsid w:val="004C3027"/>
    <w:rPr>
      <w:color w:val="605E5C"/>
      <w:shd w:val="clear" w:color="auto" w:fill="E1DFDD"/>
    </w:rPr>
  </w:style>
  <w:style w:type="character" w:styleId="Seitenzahl">
    <w:name w:val="page number"/>
    <w:basedOn w:val="Absatz-Standardschriftart"/>
    <w:uiPriority w:val="99"/>
    <w:semiHidden/>
    <w:unhideWhenUsed/>
    <w:rsid w:val="005F1B6E"/>
  </w:style>
  <w:style w:type="paragraph" w:customStyle="1" w:styleId="EinfAbs">
    <w:name w:val="[Einf. Abs.]"/>
    <w:basedOn w:val="Standard"/>
    <w:uiPriority w:val="99"/>
    <w:rsid w:val="005F1B6E"/>
    <w:pPr>
      <w:autoSpaceDE w:val="0"/>
      <w:autoSpaceDN w:val="0"/>
      <w:adjustRightInd w:val="0"/>
      <w:spacing w:after="0" w:line="288" w:lineRule="auto"/>
      <w:textAlignment w:val="center"/>
    </w:pPr>
    <w:rPr>
      <w:rFonts w:ascii="Minion Pro" w:hAnsi="Minion Pro" w:cs="Minion Pro"/>
      <w:color w:val="000000"/>
      <w:sz w:val="24"/>
      <w:szCs w:val="24"/>
    </w:rPr>
  </w:style>
  <w:style w:type="paragraph" w:styleId="KeinLeerraum">
    <w:name w:val="No Spacing"/>
    <w:aliases w:val="Fliesstext"/>
    <w:basedOn w:val="Standard"/>
    <w:uiPriority w:val="1"/>
    <w:qFormat/>
    <w:rsid w:val="00257E10"/>
    <w:pPr>
      <w:spacing w:after="0" w:line="300" w:lineRule="auto"/>
      <w:ind w:left="-284"/>
    </w:pPr>
    <w:rPr>
      <w:rFonts w:ascii="Avenir Next LT Pro" w:hAnsi="Avenir Next LT Pro" w:cs="Arial"/>
      <w:szCs w:val="20"/>
    </w:rPr>
  </w:style>
  <w:style w:type="character" w:customStyle="1" w:styleId="cf01">
    <w:name w:val="cf01"/>
    <w:basedOn w:val="Absatz-Standardschriftart"/>
    <w:rsid w:val="00C25835"/>
    <w:rPr>
      <w:rFonts w:ascii="Segoe UI" w:hAnsi="Segoe UI" w:cs="Segoe UI" w:hint="default"/>
      <w:sz w:val="18"/>
      <w:szCs w:val="18"/>
    </w:rPr>
  </w:style>
  <w:style w:type="paragraph" w:customStyle="1" w:styleId="Default">
    <w:name w:val="Default"/>
    <w:rsid w:val="00E16312"/>
    <w:pPr>
      <w:autoSpaceDE w:val="0"/>
      <w:autoSpaceDN w:val="0"/>
      <w:adjustRightInd w:val="0"/>
      <w:spacing w:after="0" w:line="240" w:lineRule="auto"/>
    </w:pPr>
    <w:rPr>
      <w:rFonts w:ascii="AvenirNext LT Pro Regular" w:hAnsi="AvenirNext LT Pro Regular" w:cs="AvenirNext LT Pro Regular"/>
      <w:color w:val="000000"/>
      <w:sz w:val="24"/>
      <w:szCs w:val="24"/>
    </w:rPr>
  </w:style>
  <w:style w:type="paragraph" w:styleId="Titel">
    <w:name w:val="Title"/>
    <w:basedOn w:val="Standard"/>
    <w:next w:val="Standard"/>
    <w:link w:val="TitelZchn"/>
    <w:uiPriority w:val="10"/>
    <w:qFormat/>
    <w:rsid w:val="00E1631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16312"/>
    <w:rPr>
      <w:rFonts w:asciiTheme="majorHAnsi" w:eastAsiaTheme="majorEastAsia" w:hAnsiTheme="majorHAnsi" w:cstheme="majorBidi"/>
      <w:spacing w:val="-10"/>
      <w:kern w:val="28"/>
      <w:sz w:val="56"/>
      <w:szCs w:val="56"/>
    </w:rPr>
  </w:style>
  <w:style w:type="character" w:customStyle="1" w:styleId="berschrift2Zchn">
    <w:name w:val="Überschrift 2 Zchn"/>
    <w:basedOn w:val="Absatz-Standardschriftart"/>
    <w:link w:val="berschrift2"/>
    <w:uiPriority w:val="9"/>
    <w:rsid w:val="00BB3D23"/>
    <w:rPr>
      <w:rFonts w:ascii="Avenir Next LT Pro Demi" w:eastAsiaTheme="majorEastAsia" w:hAnsi="Avenir Next LT Pro Demi" w:cs="Times New Roman (Überschriften"/>
      <w:b/>
      <w:color w:val="002060"/>
      <w:sz w:val="24"/>
      <w:szCs w:val="26"/>
    </w:rPr>
  </w:style>
  <w:style w:type="paragraph" w:styleId="Untertitel">
    <w:name w:val="Subtitle"/>
    <w:basedOn w:val="Standard"/>
    <w:next w:val="Standard"/>
    <w:link w:val="UntertitelZchn"/>
    <w:uiPriority w:val="11"/>
    <w:qFormat/>
    <w:rsid w:val="00E16312"/>
    <w:pPr>
      <w:numPr>
        <w:ilvl w:val="1"/>
      </w:numPr>
      <w:spacing w:after="160"/>
    </w:pPr>
    <w:rPr>
      <w:color w:val="5A5A5A" w:themeColor="text1" w:themeTint="A5"/>
      <w:spacing w:val="15"/>
    </w:rPr>
  </w:style>
  <w:style w:type="character" w:customStyle="1" w:styleId="UntertitelZchn">
    <w:name w:val="Untertitel Zchn"/>
    <w:basedOn w:val="Absatz-Standardschriftart"/>
    <w:link w:val="Untertitel"/>
    <w:uiPriority w:val="11"/>
    <w:rsid w:val="00E16312"/>
    <w:rPr>
      <w:color w:val="5A5A5A" w:themeColor="text1" w:themeTint="A5"/>
      <w:spacing w:val="15"/>
    </w:rPr>
  </w:style>
  <w:style w:type="character" w:styleId="Zeilennummer">
    <w:name w:val="line number"/>
    <w:basedOn w:val="Absatz-Standardschriftart"/>
    <w:uiPriority w:val="99"/>
    <w:semiHidden/>
    <w:unhideWhenUsed/>
    <w:rsid w:val="00B938BA"/>
  </w:style>
  <w:style w:type="paragraph" w:styleId="StandardWeb">
    <w:name w:val="Normal (Web)"/>
    <w:basedOn w:val="Standard"/>
    <w:uiPriority w:val="99"/>
    <w:semiHidden/>
    <w:unhideWhenUsed/>
    <w:rsid w:val="00B75CD5"/>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abstract">
    <w:name w:val="abstract"/>
    <w:basedOn w:val="Absatz-Standardschriftart"/>
    <w:rsid w:val="00B75CD5"/>
  </w:style>
  <w:style w:type="character" w:customStyle="1" w:styleId="berschrift3Zchn">
    <w:name w:val="Überschrift 3 Zchn"/>
    <w:basedOn w:val="Absatz-Standardschriftart"/>
    <w:link w:val="berschrift3"/>
    <w:uiPriority w:val="9"/>
    <w:semiHidden/>
    <w:rsid w:val="00CC1CEF"/>
    <w:rPr>
      <w:rFonts w:asciiTheme="majorHAnsi" w:eastAsiaTheme="majorEastAsia" w:hAnsiTheme="majorHAnsi" w:cstheme="majorBidi"/>
      <w:color w:val="243F60" w:themeColor="accent1" w:themeShade="7F"/>
      <w:sz w:val="24"/>
      <w:szCs w:val="24"/>
    </w:rPr>
  </w:style>
  <w:style w:type="paragraph" w:styleId="HTMLVorformatiert">
    <w:name w:val="HTML Preformatted"/>
    <w:basedOn w:val="Standard"/>
    <w:link w:val="HTMLVorformatiertZchn"/>
    <w:uiPriority w:val="99"/>
    <w:semiHidden/>
    <w:unhideWhenUsed/>
    <w:rsid w:val="007025EB"/>
    <w:pPr>
      <w:spacing w:after="0" w:line="240" w:lineRule="auto"/>
    </w:pPr>
    <w:rPr>
      <w:rFonts w:ascii="Consolas" w:hAnsi="Consolas"/>
      <w:szCs w:val="20"/>
    </w:rPr>
  </w:style>
  <w:style w:type="character" w:customStyle="1" w:styleId="HTMLVorformatiertZchn">
    <w:name w:val="HTML Vorformatiert Zchn"/>
    <w:basedOn w:val="Absatz-Standardschriftart"/>
    <w:link w:val="HTMLVorformatiert"/>
    <w:uiPriority w:val="99"/>
    <w:semiHidden/>
    <w:rsid w:val="007025EB"/>
    <w:rPr>
      <w:rFonts w:ascii="Consolas" w:hAnsi="Consolas"/>
      <w:color w:val="00206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7334">
      <w:bodyDiv w:val="1"/>
      <w:marLeft w:val="0"/>
      <w:marRight w:val="0"/>
      <w:marTop w:val="0"/>
      <w:marBottom w:val="0"/>
      <w:divBdr>
        <w:top w:val="none" w:sz="0" w:space="0" w:color="auto"/>
        <w:left w:val="none" w:sz="0" w:space="0" w:color="auto"/>
        <w:bottom w:val="none" w:sz="0" w:space="0" w:color="auto"/>
        <w:right w:val="none" w:sz="0" w:space="0" w:color="auto"/>
      </w:divBdr>
    </w:div>
    <w:div w:id="36971754">
      <w:bodyDiv w:val="1"/>
      <w:marLeft w:val="0"/>
      <w:marRight w:val="0"/>
      <w:marTop w:val="0"/>
      <w:marBottom w:val="0"/>
      <w:divBdr>
        <w:top w:val="none" w:sz="0" w:space="0" w:color="auto"/>
        <w:left w:val="none" w:sz="0" w:space="0" w:color="auto"/>
        <w:bottom w:val="none" w:sz="0" w:space="0" w:color="auto"/>
        <w:right w:val="none" w:sz="0" w:space="0" w:color="auto"/>
      </w:divBdr>
      <w:divsChild>
        <w:div w:id="931007269">
          <w:marLeft w:val="835"/>
          <w:marRight w:val="0"/>
          <w:marTop w:val="0"/>
          <w:marBottom w:val="0"/>
          <w:divBdr>
            <w:top w:val="none" w:sz="0" w:space="0" w:color="auto"/>
            <w:left w:val="none" w:sz="0" w:space="0" w:color="auto"/>
            <w:bottom w:val="none" w:sz="0" w:space="0" w:color="auto"/>
            <w:right w:val="none" w:sz="0" w:space="0" w:color="auto"/>
          </w:divBdr>
        </w:div>
        <w:div w:id="1319190330">
          <w:marLeft w:val="835"/>
          <w:marRight w:val="0"/>
          <w:marTop w:val="0"/>
          <w:marBottom w:val="0"/>
          <w:divBdr>
            <w:top w:val="none" w:sz="0" w:space="0" w:color="auto"/>
            <w:left w:val="none" w:sz="0" w:space="0" w:color="auto"/>
            <w:bottom w:val="none" w:sz="0" w:space="0" w:color="auto"/>
            <w:right w:val="none" w:sz="0" w:space="0" w:color="auto"/>
          </w:divBdr>
        </w:div>
        <w:div w:id="1253318724">
          <w:marLeft w:val="835"/>
          <w:marRight w:val="0"/>
          <w:marTop w:val="0"/>
          <w:marBottom w:val="0"/>
          <w:divBdr>
            <w:top w:val="none" w:sz="0" w:space="0" w:color="auto"/>
            <w:left w:val="none" w:sz="0" w:space="0" w:color="auto"/>
            <w:bottom w:val="none" w:sz="0" w:space="0" w:color="auto"/>
            <w:right w:val="none" w:sz="0" w:space="0" w:color="auto"/>
          </w:divBdr>
        </w:div>
        <w:div w:id="171069269">
          <w:marLeft w:val="835"/>
          <w:marRight w:val="0"/>
          <w:marTop w:val="0"/>
          <w:marBottom w:val="0"/>
          <w:divBdr>
            <w:top w:val="none" w:sz="0" w:space="0" w:color="auto"/>
            <w:left w:val="none" w:sz="0" w:space="0" w:color="auto"/>
            <w:bottom w:val="none" w:sz="0" w:space="0" w:color="auto"/>
            <w:right w:val="none" w:sz="0" w:space="0" w:color="auto"/>
          </w:divBdr>
        </w:div>
      </w:divsChild>
    </w:div>
    <w:div w:id="112411353">
      <w:bodyDiv w:val="1"/>
      <w:marLeft w:val="0"/>
      <w:marRight w:val="0"/>
      <w:marTop w:val="0"/>
      <w:marBottom w:val="0"/>
      <w:divBdr>
        <w:top w:val="none" w:sz="0" w:space="0" w:color="auto"/>
        <w:left w:val="none" w:sz="0" w:space="0" w:color="auto"/>
        <w:bottom w:val="none" w:sz="0" w:space="0" w:color="auto"/>
        <w:right w:val="none" w:sz="0" w:space="0" w:color="auto"/>
      </w:divBdr>
    </w:div>
    <w:div w:id="131336989">
      <w:bodyDiv w:val="1"/>
      <w:marLeft w:val="0"/>
      <w:marRight w:val="0"/>
      <w:marTop w:val="0"/>
      <w:marBottom w:val="0"/>
      <w:divBdr>
        <w:top w:val="none" w:sz="0" w:space="0" w:color="auto"/>
        <w:left w:val="none" w:sz="0" w:space="0" w:color="auto"/>
        <w:bottom w:val="none" w:sz="0" w:space="0" w:color="auto"/>
        <w:right w:val="none" w:sz="0" w:space="0" w:color="auto"/>
      </w:divBdr>
      <w:divsChild>
        <w:div w:id="856383197">
          <w:marLeft w:val="432"/>
          <w:marRight w:val="0"/>
          <w:marTop w:val="240"/>
          <w:marBottom w:val="0"/>
          <w:divBdr>
            <w:top w:val="none" w:sz="0" w:space="0" w:color="auto"/>
            <w:left w:val="none" w:sz="0" w:space="0" w:color="auto"/>
            <w:bottom w:val="none" w:sz="0" w:space="0" w:color="auto"/>
            <w:right w:val="none" w:sz="0" w:space="0" w:color="auto"/>
          </w:divBdr>
        </w:div>
        <w:div w:id="819807124">
          <w:marLeft w:val="432"/>
          <w:marRight w:val="0"/>
          <w:marTop w:val="240"/>
          <w:marBottom w:val="0"/>
          <w:divBdr>
            <w:top w:val="none" w:sz="0" w:space="0" w:color="auto"/>
            <w:left w:val="none" w:sz="0" w:space="0" w:color="auto"/>
            <w:bottom w:val="none" w:sz="0" w:space="0" w:color="auto"/>
            <w:right w:val="none" w:sz="0" w:space="0" w:color="auto"/>
          </w:divBdr>
        </w:div>
        <w:div w:id="1905992091">
          <w:marLeft w:val="432"/>
          <w:marRight w:val="0"/>
          <w:marTop w:val="240"/>
          <w:marBottom w:val="0"/>
          <w:divBdr>
            <w:top w:val="none" w:sz="0" w:space="0" w:color="auto"/>
            <w:left w:val="none" w:sz="0" w:space="0" w:color="auto"/>
            <w:bottom w:val="none" w:sz="0" w:space="0" w:color="auto"/>
            <w:right w:val="none" w:sz="0" w:space="0" w:color="auto"/>
          </w:divBdr>
        </w:div>
        <w:div w:id="303506714">
          <w:marLeft w:val="432"/>
          <w:marRight w:val="0"/>
          <w:marTop w:val="240"/>
          <w:marBottom w:val="0"/>
          <w:divBdr>
            <w:top w:val="none" w:sz="0" w:space="0" w:color="auto"/>
            <w:left w:val="none" w:sz="0" w:space="0" w:color="auto"/>
            <w:bottom w:val="none" w:sz="0" w:space="0" w:color="auto"/>
            <w:right w:val="none" w:sz="0" w:space="0" w:color="auto"/>
          </w:divBdr>
        </w:div>
        <w:div w:id="155153540">
          <w:marLeft w:val="432"/>
          <w:marRight w:val="0"/>
          <w:marTop w:val="240"/>
          <w:marBottom w:val="0"/>
          <w:divBdr>
            <w:top w:val="none" w:sz="0" w:space="0" w:color="auto"/>
            <w:left w:val="none" w:sz="0" w:space="0" w:color="auto"/>
            <w:bottom w:val="none" w:sz="0" w:space="0" w:color="auto"/>
            <w:right w:val="none" w:sz="0" w:space="0" w:color="auto"/>
          </w:divBdr>
        </w:div>
      </w:divsChild>
    </w:div>
    <w:div w:id="135803573">
      <w:bodyDiv w:val="1"/>
      <w:marLeft w:val="0"/>
      <w:marRight w:val="0"/>
      <w:marTop w:val="0"/>
      <w:marBottom w:val="0"/>
      <w:divBdr>
        <w:top w:val="none" w:sz="0" w:space="0" w:color="auto"/>
        <w:left w:val="none" w:sz="0" w:space="0" w:color="auto"/>
        <w:bottom w:val="none" w:sz="0" w:space="0" w:color="auto"/>
        <w:right w:val="none" w:sz="0" w:space="0" w:color="auto"/>
      </w:divBdr>
    </w:div>
    <w:div w:id="170416057">
      <w:bodyDiv w:val="1"/>
      <w:marLeft w:val="0"/>
      <w:marRight w:val="0"/>
      <w:marTop w:val="0"/>
      <w:marBottom w:val="0"/>
      <w:divBdr>
        <w:top w:val="none" w:sz="0" w:space="0" w:color="auto"/>
        <w:left w:val="none" w:sz="0" w:space="0" w:color="auto"/>
        <w:bottom w:val="none" w:sz="0" w:space="0" w:color="auto"/>
        <w:right w:val="none" w:sz="0" w:space="0" w:color="auto"/>
      </w:divBdr>
    </w:div>
    <w:div w:id="235094119">
      <w:bodyDiv w:val="1"/>
      <w:marLeft w:val="0"/>
      <w:marRight w:val="0"/>
      <w:marTop w:val="0"/>
      <w:marBottom w:val="0"/>
      <w:divBdr>
        <w:top w:val="none" w:sz="0" w:space="0" w:color="auto"/>
        <w:left w:val="none" w:sz="0" w:space="0" w:color="auto"/>
        <w:bottom w:val="none" w:sz="0" w:space="0" w:color="auto"/>
        <w:right w:val="none" w:sz="0" w:space="0" w:color="auto"/>
      </w:divBdr>
    </w:div>
    <w:div w:id="252589600">
      <w:bodyDiv w:val="1"/>
      <w:marLeft w:val="0"/>
      <w:marRight w:val="0"/>
      <w:marTop w:val="0"/>
      <w:marBottom w:val="0"/>
      <w:divBdr>
        <w:top w:val="none" w:sz="0" w:space="0" w:color="auto"/>
        <w:left w:val="none" w:sz="0" w:space="0" w:color="auto"/>
        <w:bottom w:val="none" w:sz="0" w:space="0" w:color="auto"/>
        <w:right w:val="none" w:sz="0" w:space="0" w:color="auto"/>
      </w:divBdr>
    </w:div>
    <w:div w:id="280457390">
      <w:bodyDiv w:val="1"/>
      <w:marLeft w:val="0"/>
      <w:marRight w:val="0"/>
      <w:marTop w:val="0"/>
      <w:marBottom w:val="0"/>
      <w:divBdr>
        <w:top w:val="none" w:sz="0" w:space="0" w:color="auto"/>
        <w:left w:val="none" w:sz="0" w:space="0" w:color="auto"/>
        <w:bottom w:val="none" w:sz="0" w:space="0" w:color="auto"/>
        <w:right w:val="none" w:sz="0" w:space="0" w:color="auto"/>
      </w:divBdr>
    </w:div>
    <w:div w:id="296567449">
      <w:bodyDiv w:val="1"/>
      <w:marLeft w:val="0"/>
      <w:marRight w:val="0"/>
      <w:marTop w:val="0"/>
      <w:marBottom w:val="0"/>
      <w:divBdr>
        <w:top w:val="none" w:sz="0" w:space="0" w:color="auto"/>
        <w:left w:val="none" w:sz="0" w:space="0" w:color="auto"/>
        <w:bottom w:val="none" w:sz="0" w:space="0" w:color="auto"/>
        <w:right w:val="none" w:sz="0" w:space="0" w:color="auto"/>
      </w:divBdr>
    </w:div>
    <w:div w:id="405341395">
      <w:bodyDiv w:val="1"/>
      <w:marLeft w:val="0"/>
      <w:marRight w:val="0"/>
      <w:marTop w:val="0"/>
      <w:marBottom w:val="0"/>
      <w:divBdr>
        <w:top w:val="none" w:sz="0" w:space="0" w:color="auto"/>
        <w:left w:val="none" w:sz="0" w:space="0" w:color="auto"/>
        <w:bottom w:val="none" w:sz="0" w:space="0" w:color="auto"/>
        <w:right w:val="none" w:sz="0" w:space="0" w:color="auto"/>
      </w:divBdr>
    </w:div>
    <w:div w:id="478807229">
      <w:bodyDiv w:val="1"/>
      <w:marLeft w:val="0"/>
      <w:marRight w:val="0"/>
      <w:marTop w:val="0"/>
      <w:marBottom w:val="0"/>
      <w:divBdr>
        <w:top w:val="none" w:sz="0" w:space="0" w:color="auto"/>
        <w:left w:val="none" w:sz="0" w:space="0" w:color="auto"/>
        <w:bottom w:val="none" w:sz="0" w:space="0" w:color="auto"/>
        <w:right w:val="none" w:sz="0" w:space="0" w:color="auto"/>
      </w:divBdr>
      <w:divsChild>
        <w:div w:id="1817722765">
          <w:marLeft w:val="835"/>
          <w:marRight w:val="0"/>
          <w:marTop w:val="0"/>
          <w:marBottom w:val="0"/>
          <w:divBdr>
            <w:top w:val="none" w:sz="0" w:space="0" w:color="auto"/>
            <w:left w:val="none" w:sz="0" w:space="0" w:color="auto"/>
            <w:bottom w:val="none" w:sz="0" w:space="0" w:color="auto"/>
            <w:right w:val="none" w:sz="0" w:space="0" w:color="auto"/>
          </w:divBdr>
        </w:div>
        <w:div w:id="339311527">
          <w:marLeft w:val="1267"/>
          <w:marRight w:val="0"/>
          <w:marTop w:val="0"/>
          <w:marBottom w:val="0"/>
          <w:divBdr>
            <w:top w:val="none" w:sz="0" w:space="0" w:color="auto"/>
            <w:left w:val="none" w:sz="0" w:space="0" w:color="auto"/>
            <w:bottom w:val="none" w:sz="0" w:space="0" w:color="auto"/>
            <w:right w:val="none" w:sz="0" w:space="0" w:color="auto"/>
          </w:divBdr>
        </w:div>
        <w:div w:id="477693620">
          <w:marLeft w:val="1267"/>
          <w:marRight w:val="0"/>
          <w:marTop w:val="0"/>
          <w:marBottom w:val="0"/>
          <w:divBdr>
            <w:top w:val="none" w:sz="0" w:space="0" w:color="auto"/>
            <w:left w:val="none" w:sz="0" w:space="0" w:color="auto"/>
            <w:bottom w:val="none" w:sz="0" w:space="0" w:color="auto"/>
            <w:right w:val="none" w:sz="0" w:space="0" w:color="auto"/>
          </w:divBdr>
        </w:div>
        <w:div w:id="187186461">
          <w:marLeft w:val="835"/>
          <w:marRight w:val="0"/>
          <w:marTop w:val="0"/>
          <w:marBottom w:val="0"/>
          <w:divBdr>
            <w:top w:val="none" w:sz="0" w:space="0" w:color="auto"/>
            <w:left w:val="none" w:sz="0" w:space="0" w:color="auto"/>
            <w:bottom w:val="none" w:sz="0" w:space="0" w:color="auto"/>
            <w:right w:val="none" w:sz="0" w:space="0" w:color="auto"/>
          </w:divBdr>
        </w:div>
        <w:div w:id="863327440">
          <w:marLeft w:val="1267"/>
          <w:marRight w:val="0"/>
          <w:marTop w:val="0"/>
          <w:marBottom w:val="0"/>
          <w:divBdr>
            <w:top w:val="none" w:sz="0" w:space="0" w:color="auto"/>
            <w:left w:val="none" w:sz="0" w:space="0" w:color="auto"/>
            <w:bottom w:val="none" w:sz="0" w:space="0" w:color="auto"/>
            <w:right w:val="none" w:sz="0" w:space="0" w:color="auto"/>
          </w:divBdr>
        </w:div>
        <w:div w:id="762535550">
          <w:marLeft w:val="1267"/>
          <w:marRight w:val="0"/>
          <w:marTop w:val="0"/>
          <w:marBottom w:val="0"/>
          <w:divBdr>
            <w:top w:val="none" w:sz="0" w:space="0" w:color="auto"/>
            <w:left w:val="none" w:sz="0" w:space="0" w:color="auto"/>
            <w:bottom w:val="none" w:sz="0" w:space="0" w:color="auto"/>
            <w:right w:val="none" w:sz="0" w:space="0" w:color="auto"/>
          </w:divBdr>
        </w:div>
        <w:div w:id="1583875178">
          <w:marLeft w:val="1267"/>
          <w:marRight w:val="0"/>
          <w:marTop w:val="0"/>
          <w:marBottom w:val="0"/>
          <w:divBdr>
            <w:top w:val="none" w:sz="0" w:space="0" w:color="auto"/>
            <w:left w:val="none" w:sz="0" w:space="0" w:color="auto"/>
            <w:bottom w:val="none" w:sz="0" w:space="0" w:color="auto"/>
            <w:right w:val="none" w:sz="0" w:space="0" w:color="auto"/>
          </w:divBdr>
        </w:div>
        <w:div w:id="916940624">
          <w:marLeft w:val="1267"/>
          <w:marRight w:val="0"/>
          <w:marTop w:val="0"/>
          <w:marBottom w:val="0"/>
          <w:divBdr>
            <w:top w:val="none" w:sz="0" w:space="0" w:color="auto"/>
            <w:left w:val="none" w:sz="0" w:space="0" w:color="auto"/>
            <w:bottom w:val="none" w:sz="0" w:space="0" w:color="auto"/>
            <w:right w:val="none" w:sz="0" w:space="0" w:color="auto"/>
          </w:divBdr>
        </w:div>
      </w:divsChild>
    </w:div>
    <w:div w:id="517499873">
      <w:bodyDiv w:val="1"/>
      <w:marLeft w:val="0"/>
      <w:marRight w:val="0"/>
      <w:marTop w:val="0"/>
      <w:marBottom w:val="0"/>
      <w:divBdr>
        <w:top w:val="none" w:sz="0" w:space="0" w:color="auto"/>
        <w:left w:val="none" w:sz="0" w:space="0" w:color="auto"/>
        <w:bottom w:val="none" w:sz="0" w:space="0" w:color="auto"/>
        <w:right w:val="none" w:sz="0" w:space="0" w:color="auto"/>
      </w:divBdr>
    </w:div>
    <w:div w:id="614099787">
      <w:bodyDiv w:val="1"/>
      <w:marLeft w:val="0"/>
      <w:marRight w:val="0"/>
      <w:marTop w:val="0"/>
      <w:marBottom w:val="0"/>
      <w:divBdr>
        <w:top w:val="none" w:sz="0" w:space="0" w:color="auto"/>
        <w:left w:val="none" w:sz="0" w:space="0" w:color="auto"/>
        <w:bottom w:val="none" w:sz="0" w:space="0" w:color="auto"/>
        <w:right w:val="none" w:sz="0" w:space="0" w:color="auto"/>
      </w:divBdr>
    </w:div>
    <w:div w:id="64771329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712804450">
          <w:marLeft w:val="0"/>
          <w:marRight w:val="0"/>
          <w:marTop w:val="0"/>
          <w:marBottom w:val="0"/>
          <w:divBdr>
            <w:top w:val="single" w:sz="2" w:space="0" w:color="FF0000"/>
            <w:left w:val="single" w:sz="2" w:space="0" w:color="FF0000"/>
            <w:bottom w:val="single" w:sz="2" w:space="0" w:color="FF0000"/>
            <w:right w:val="single" w:sz="2" w:space="0" w:color="FF0000"/>
          </w:divBdr>
          <w:divsChild>
            <w:div w:id="46269106">
              <w:marLeft w:val="0"/>
              <w:marRight w:val="0"/>
              <w:marTop w:val="0"/>
              <w:marBottom w:val="0"/>
              <w:divBdr>
                <w:top w:val="none" w:sz="0" w:space="0" w:color="auto"/>
                <w:left w:val="none" w:sz="0" w:space="0" w:color="auto"/>
                <w:bottom w:val="single" w:sz="2" w:space="0" w:color="676B6E"/>
                <w:right w:val="none" w:sz="0" w:space="0" w:color="auto"/>
              </w:divBdr>
              <w:divsChild>
                <w:div w:id="1083835546">
                  <w:marLeft w:val="0"/>
                  <w:marRight w:val="0"/>
                  <w:marTop w:val="0"/>
                  <w:marBottom w:val="0"/>
                  <w:divBdr>
                    <w:top w:val="single" w:sz="2" w:space="0" w:color="0000FF"/>
                    <w:left w:val="single" w:sz="2" w:space="30" w:color="0000FF"/>
                    <w:bottom w:val="single" w:sz="2" w:space="30" w:color="0000FF"/>
                    <w:right w:val="single" w:sz="2" w:space="30" w:color="0000FF"/>
                  </w:divBdr>
                  <w:divsChild>
                    <w:div w:id="2023241270">
                      <w:marLeft w:val="0"/>
                      <w:marRight w:val="0"/>
                      <w:marTop w:val="0"/>
                      <w:marBottom w:val="0"/>
                      <w:divBdr>
                        <w:top w:val="none" w:sz="0" w:space="0" w:color="auto"/>
                        <w:left w:val="none" w:sz="0" w:space="0" w:color="auto"/>
                        <w:bottom w:val="none" w:sz="0" w:space="0" w:color="auto"/>
                        <w:right w:val="none" w:sz="0" w:space="0" w:color="auto"/>
                      </w:divBdr>
                      <w:divsChild>
                        <w:div w:id="143355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4279355">
      <w:bodyDiv w:val="1"/>
      <w:marLeft w:val="0"/>
      <w:marRight w:val="0"/>
      <w:marTop w:val="0"/>
      <w:marBottom w:val="0"/>
      <w:divBdr>
        <w:top w:val="none" w:sz="0" w:space="0" w:color="auto"/>
        <w:left w:val="none" w:sz="0" w:space="0" w:color="auto"/>
        <w:bottom w:val="none" w:sz="0" w:space="0" w:color="auto"/>
        <w:right w:val="none" w:sz="0" w:space="0" w:color="auto"/>
      </w:divBdr>
    </w:div>
    <w:div w:id="718744879">
      <w:bodyDiv w:val="1"/>
      <w:marLeft w:val="0"/>
      <w:marRight w:val="0"/>
      <w:marTop w:val="0"/>
      <w:marBottom w:val="0"/>
      <w:divBdr>
        <w:top w:val="none" w:sz="0" w:space="0" w:color="auto"/>
        <w:left w:val="none" w:sz="0" w:space="0" w:color="auto"/>
        <w:bottom w:val="none" w:sz="0" w:space="0" w:color="auto"/>
        <w:right w:val="none" w:sz="0" w:space="0" w:color="auto"/>
      </w:divBdr>
      <w:divsChild>
        <w:div w:id="1157914743">
          <w:marLeft w:val="547"/>
          <w:marRight w:val="0"/>
          <w:marTop w:val="0"/>
          <w:marBottom w:val="0"/>
          <w:divBdr>
            <w:top w:val="none" w:sz="0" w:space="0" w:color="auto"/>
            <w:left w:val="none" w:sz="0" w:space="0" w:color="auto"/>
            <w:bottom w:val="none" w:sz="0" w:space="0" w:color="auto"/>
            <w:right w:val="none" w:sz="0" w:space="0" w:color="auto"/>
          </w:divBdr>
        </w:div>
        <w:div w:id="930813691">
          <w:marLeft w:val="547"/>
          <w:marRight w:val="0"/>
          <w:marTop w:val="0"/>
          <w:marBottom w:val="0"/>
          <w:divBdr>
            <w:top w:val="none" w:sz="0" w:space="0" w:color="auto"/>
            <w:left w:val="none" w:sz="0" w:space="0" w:color="auto"/>
            <w:bottom w:val="none" w:sz="0" w:space="0" w:color="auto"/>
            <w:right w:val="none" w:sz="0" w:space="0" w:color="auto"/>
          </w:divBdr>
        </w:div>
      </w:divsChild>
    </w:div>
    <w:div w:id="726100849">
      <w:bodyDiv w:val="1"/>
      <w:marLeft w:val="0"/>
      <w:marRight w:val="0"/>
      <w:marTop w:val="0"/>
      <w:marBottom w:val="0"/>
      <w:divBdr>
        <w:top w:val="none" w:sz="0" w:space="0" w:color="auto"/>
        <w:left w:val="none" w:sz="0" w:space="0" w:color="auto"/>
        <w:bottom w:val="none" w:sz="0" w:space="0" w:color="auto"/>
        <w:right w:val="none" w:sz="0" w:space="0" w:color="auto"/>
      </w:divBdr>
    </w:div>
    <w:div w:id="745608302">
      <w:bodyDiv w:val="1"/>
      <w:marLeft w:val="0"/>
      <w:marRight w:val="0"/>
      <w:marTop w:val="0"/>
      <w:marBottom w:val="0"/>
      <w:divBdr>
        <w:top w:val="none" w:sz="0" w:space="0" w:color="auto"/>
        <w:left w:val="none" w:sz="0" w:space="0" w:color="auto"/>
        <w:bottom w:val="none" w:sz="0" w:space="0" w:color="auto"/>
        <w:right w:val="none" w:sz="0" w:space="0" w:color="auto"/>
      </w:divBdr>
    </w:div>
    <w:div w:id="814643911">
      <w:bodyDiv w:val="1"/>
      <w:marLeft w:val="0"/>
      <w:marRight w:val="0"/>
      <w:marTop w:val="0"/>
      <w:marBottom w:val="0"/>
      <w:divBdr>
        <w:top w:val="none" w:sz="0" w:space="0" w:color="auto"/>
        <w:left w:val="none" w:sz="0" w:space="0" w:color="auto"/>
        <w:bottom w:val="none" w:sz="0" w:space="0" w:color="auto"/>
        <w:right w:val="none" w:sz="0" w:space="0" w:color="auto"/>
      </w:divBdr>
      <w:divsChild>
        <w:div w:id="1987320590">
          <w:marLeft w:val="547"/>
          <w:marRight w:val="0"/>
          <w:marTop w:val="0"/>
          <w:marBottom w:val="0"/>
          <w:divBdr>
            <w:top w:val="none" w:sz="0" w:space="0" w:color="auto"/>
            <w:left w:val="none" w:sz="0" w:space="0" w:color="auto"/>
            <w:bottom w:val="none" w:sz="0" w:space="0" w:color="auto"/>
            <w:right w:val="none" w:sz="0" w:space="0" w:color="auto"/>
          </w:divBdr>
        </w:div>
        <w:div w:id="782965091">
          <w:marLeft w:val="547"/>
          <w:marRight w:val="0"/>
          <w:marTop w:val="0"/>
          <w:marBottom w:val="0"/>
          <w:divBdr>
            <w:top w:val="none" w:sz="0" w:space="0" w:color="auto"/>
            <w:left w:val="none" w:sz="0" w:space="0" w:color="auto"/>
            <w:bottom w:val="none" w:sz="0" w:space="0" w:color="auto"/>
            <w:right w:val="none" w:sz="0" w:space="0" w:color="auto"/>
          </w:divBdr>
        </w:div>
        <w:div w:id="136654676">
          <w:marLeft w:val="547"/>
          <w:marRight w:val="0"/>
          <w:marTop w:val="0"/>
          <w:marBottom w:val="0"/>
          <w:divBdr>
            <w:top w:val="none" w:sz="0" w:space="0" w:color="auto"/>
            <w:left w:val="none" w:sz="0" w:space="0" w:color="auto"/>
            <w:bottom w:val="none" w:sz="0" w:space="0" w:color="auto"/>
            <w:right w:val="none" w:sz="0" w:space="0" w:color="auto"/>
          </w:divBdr>
        </w:div>
      </w:divsChild>
    </w:div>
    <w:div w:id="816606635">
      <w:bodyDiv w:val="1"/>
      <w:marLeft w:val="0"/>
      <w:marRight w:val="0"/>
      <w:marTop w:val="0"/>
      <w:marBottom w:val="0"/>
      <w:divBdr>
        <w:top w:val="none" w:sz="0" w:space="0" w:color="auto"/>
        <w:left w:val="none" w:sz="0" w:space="0" w:color="auto"/>
        <w:bottom w:val="none" w:sz="0" w:space="0" w:color="auto"/>
        <w:right w:val="none" w:sz="0" w:space="0" w:color="auto"/>
      </w:divBdr>
    </w:div>
    <w:div w:id="889922130">
      <w:bodyDiv w:val="1"/>
      <w:marLeft w:val="0"/>
      <w:marRight w:val="0"/>
      <w:marTop w:val="0"/>
      <w:marBottom w:val="0"/>
      <w:divBdr>
        <w:top w:val="none" w:sz="0" w:space="0" w:color="auto"/>
        <w:left w:val="none" w:sz="0" w:space="0" w:color="auto"/>
        <w:bottom w:val="none" w:sz="0" w:space="0" w:color="auto"/>
        <w:right w:val="none" w:sz="0" w:space="0" w:color="auto"/>
      </w:divBdr>
    </w:div>
    <w:div w:id="892423939">
      <w:bodyDiv w:val="1"/>
      <w:marLeft w:val="0"/>
      <w:marRight w:val="0"/>
      <w:marTop w:val="0"/>
      <w:marBottom w:val="0"/>
      <w:divBdr>
        <w:top w:val="none" w:sz="0" w:space="0" w:color="auto"/>
        <w:left w:val="none" w:sz="0" w:space="0" w:color="auto"/>
        <w:bottom w:val="none" w:sz="0" w:space="0" w:color="auto"/>
        <w:right w:val="none" w:sz="0" w:space="0" w:color="auto"/>
      </w:divBdr>
    </w:div>
    <w:div w:id="935018118">
      <w:bodyDiv w:val="1"/>
      <w:marLeft w:val="0"/>
      <w:marRight w:val="0"/>
      <w:marTop w:val="0"/>
      <w:marBottom w:val="0"/>
      <w:divBdr>
        <w:top w:val="none" w:sz="0" w:space="0" w:color="auto"/>
        <w:left w:val="none" w:sz="0" w:space="0" w:color="auto"/>
        <w:bottom w:val="none" w:sz="0" w:space="0" w:color="auto"/>
        <w:right w:val="none" w:sz="0" w:space="0" w:color="auto"/>
      </w:divBdr>
    </w:div>
    <w:div w:id="938828398">
      <w:bodyDiv w:val="1"/>
      <w:marLeft w:val="0"/>
      <w:marRight w:val="0"/>
      <w:marTop w:val="0"/>
      <w:marBottom w:val="0"/>
      <w:divBdr>
        <w:top w:val="none" w:sz="0" w:space="0" w:color="auto"/>
        <w:left w:val="none" w:sz="0" w:space="0" w:color="auto"/>
        <w:bottom w:val="none" w:sz="0" w:space="0" w:color="auto"/>
        <w:right w:val="none" w:sz="0" w:space="0" w:color="auto"/>
      </w:divBdr>
      <w:divsChild>
        <w:div w:id="754327043">
          <w:marLeft w:val="432"/>
          <w:marRight w:val="0"/>
          <w:marTop w:val="120"/>
          <w:marBottom w:val="0"/>
          <w:divBdr>
            <w:top w:val="none" w:sz="0" w:space="0" w:color="auto"/>
            <w:left w:val="none" w:sz="0" w:space="0" w:color="auto"/>
            <w:bottom w:val="none" w:sz="0" w:space="0" w:color="auto"/>
            <w:right w:val="none" w:sz="0" w:space="0" w:color="auto"/>
          </w:divBdr>
        </w:div>
        <w:div w:id="145705360">
          <w:marLeft w:val="432"/>
          <w:marRight w:val="0"/>
          <w:marTop w:val="120"/>
          <w:marBottom w:val="0"/>
          <w:divBdr>
            <w:top w:val="none" w:sz="0" w:space="0" w:color="auto"/>
            <w:left w:val="none" w:sz="0" w:space="0" w:color="auto"/>
            <w:bottom w:val="none" w:sz="0" w:space="0" w:color="auto"/>
            <w:right w:val="none" w:sz="0" w:space="0" w:color="auto"/>
          </w:divBdr>
        </w:div>
        <w:div w:id="1555777952">
          <w:marLeft w:val="432"/>
          <w:marRight w:val="0"/>
          <w:marTop w:val="120"/>
          <w:marBottom w:val="0"/>
          <w:divBdr>
            <w:top w:val="none" w:sz="0" w:space="0" w:color="auto"/>
            <w:left w:val="none" w:sz="0" w:space="0" w:color="auto"/>
            <w:bottom w:val="none" w:sz="0" w:space="0" w:color="auto"/>
            <w:right w:val="none" w:sz="0" w:space="0" w:color="auto"/>
          </w:divBdr>
        </w:div>
        <w:div w:id="899246697">
          <w:marLeft w:val="432"/>
          <w:marRight w:val="0"/>
          <w:marTop w:val="120"/>
          <w:marBottom w:val="0"/>
          <w:divBdr>
            <w:top w:val="none" w:sz="0" w:space="0" w:color="auto"/>
            <w:left w:val="none" w:sz="0" w:space="0" w:color="auto"/>
            <w:bottom w:val="none" w:sz="0" w:space="0" w:color="auto"/>
            <w:right w:val="none" w:sz="0" w:space="0" w:color="auto"/>
          </w:divBdr>
        </w:div>
        <w:div w:id="90705397">
          <w:marLeft w:val="432"/>
          <w:marRight w:val="0"/>
          <w:marTop w:val="120"/>
          <w:marBottom w:val="0"/>
          <w:divBdr>
            <w:top w:val="none" w:sz="0" w:space="0" w:color="auto"/>
            <w:left w:val="none" w:sz="0" w:space="0" w:color="auto"/>
            <w:bottom w:val="none" w:sz="0" w:space="0" w:color="auto"/>
            <w:right w:val="none" w:sz="0" w:space="0" w:color="auto"/>
          </w:divBdr>
        </w:div>
        <w:div w:id="640767584">
          <w:marLeft w:val="432"/>
          <w:marRight w:val="0"/>
          <w:marTop w:val="120"/>
          <w:marBottom w:val="0"/>
          <w:divBdr>
            <w:top w:val="none" w:sz="0" w:space="0" w:color="auto"/>
            <w:left w:val="none" w:sz="0" w:space="0" w:color="auto"/>
            <w:bottom w:val="none" w:sz="0" w:space="0" w:color="auto"/>
            <w:right w:val="none" w:sz="0" w:space="0" w:color="auto"/>
          </w:divBdr>
        </w:div>
      </w:divsChild>
    </w:div>
    <w:div w:id="100605740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4042155">
          <w:marLeft w:val="0"/>
          <w:marRight w:val="0"/>
          <w:marTop w:val="0"/>
          <w:marBottom w:val="0"/>
          <w:divBdr>
            <w:top w:val="single" w:sz="2" w:space="0" w:color="FF0000"/>
            <w:left w:val="single" w:sz="2" w:space="0" w:color="FF0000"/>
            <w:bottom w:val="single" w:sz="2" w:space="0" w:color="FF0000"/>
            <w:right w:val="single" w:sz="2" w:space="0" w:color="FF0000"/>
          </w:divBdr>
          <w:divsChild>
            <w:div w:id="1442259033">
              <w:marLeft w:val="0"/>
              <w:marRight w:val="0"/>
              <w:marTop w:val="0"/>
              <w:marBottom w:val="0"/>
              <w:divBdr>
                <w:top w:val="none" w:sz="0" w:space="0" w:color="auto"/>
                <w:left w:val="none" w:sz="0" w:space="0" w:color="auto"/>
                <w:bottom w:val="single" w:sz="2" w:space="0" w:color="676B6E"/>
                <w:right w:val="none" w:sz="0" w:space="0" w:color="auto"/>
              </w:divBdr>
              <w:divsChild>
                <w:div w:id="48962778">
                  <w:marLeft w:val="0"/>
                  <w:marRight w:val="0"/>
                  <w:marTop w:val="0"/>
                  <w:marBottom w:val="0"/>
                  <w:divBdr>
                    <w:top w:val="single" w:sz="2" w:space="0" w:color="0000FF"/>
                    <w:left w:val="single" w:sz="2" w:space="30" w:color="0000FF"/>
                    <w:bottom w:val="single" w:sz="2" w:space="30" w:color="0000FF"/>
                    <w:right w:val="single" w:sz="2" w:space="30" w:color="0000FF"/>
                  </w:divBdr>
                  <w:divsChild>
                    <w:div w:id="118385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6396114">
      <w:bodyDiv w:val="1"/>
      <w:marLeft w:val="0"/>
      <w:marRight w:val="0"/>
      <w:marTop w:val="0"/>
      <w:marBottom w:val="0"/>
      <w:divBdr>
        <w:top w:val="none" w:sz="0" w:space="0" w:color="auto"/>
        <w:left w:val="none" w:sz="0" w:space="0" w:color="auto"/>
        <w:bottom w:val="none" w:sz="0" w:space="0" w:color="auto"/>
        <w:right w:val="none" w:sz="0" w:space="0" w:color="auto"/>
      </w:divBdr>
      <w:divsChild>
        <w:div w:id="381559457">
          <w:marLeft w:val="562"/>
          <w:marRight w:val="0"/>
          <w:marTop w:val="120"/>
          <w:marBottom w:val="0"/>
          <w:divBdr>
            <w:top w:val="none" w:sz="0" w:space="0" w:color="auto"/>
            <w:left w:val="none" w:sz="0" w:space="0" w:color="auto"/>
            <w:bottom w:val="none" w:sz="0" w:space="0" w:color="auto"/>
            <w:right w:val="none" w:sz="0" w:space="0" w:color="auto"/>
          </w:divBdr>
        </w:div>
        <w:div w:id="749162714">
          <w:marLeft w:val="562"/>
          <w:marRight w:val="0"/>
          <w:marTop w:val="120"/>
          <w:marBottom w:val="0"/>
          <w:divBdr>
            <w:top w:val="none" w:sz="0" w:space="0" w:color="auto"/>
            <w:left w:val="none" w:sz="0" w:space="0" w:color="auto"/>
            <w:bottom w:val="none" w:sz="0" w:space="0" w:color="auto"/>
            <w:right w:val="none" w:sz="0" w:space="0" w:color="auto"/>
          </w:divBdr>
        </w:div>
        <w:div w:id="1810323534">
          <w:marLeft w:val="562"/>
          <w:marRight w:val="0"/>
          <w:marTop w:val="120"/>
          <w:marBottom w:val="0"/>
          <w:divBdr>
            <w:top w:val="none" w:sz="0" w:space="0" w:color="auto"/>
            <w:left w:val="none" w:sz="0" w:space="0" w:color="auto"/>
            <w:bottom w:val="none" w:sz="0" w:space="0" w:color="auto"/>
            <w:right w:val="none" w:sz="0" w:space="0" w:color="auto"/>
          </w:divBdr>
        </w:div>
      </w:divsChild>
    </w:div>
    <w:div w:id="1053963267">
      <w:bodyDiv w:val="1"/>
      <w:marLeft w:val="0"/>
      <w:marRight w:val="0"/>
      <w:marTop w:val="0"/>
      <w:marBottom w:val="0"/>
      <w:divBdr>
        <w:top w:val="none" w:sz="0" w:space="0" w:color="auto"/>
        <w:left w:val="none" w:sz="0" w:space="0" w:color="auto"/>
        <w:bottom w:val="none" w:sz="0" w:space="0" w:color="auto"/>
        <w:right w:val="none" w:sz="0" w:space="0" w:color="auto"/>
      </w:divBdr>
    </w:div>
    <w:div w:id="1086532409">
      <w:bodyDiv w:val="1"/>
      <w:marLeft w:val="0"/>
      <w:marRight w:val="0"/>
      <w:marTop w:val="0"/>
      <w:marBottom w:val="0"/>
      <w:divBdr>
        <w:top w:val="none" w:sz="0" w:space="0" w:color="auto"/>
        <w:left w:val="none" w:sz="0" w:space="0" w:color="auto"/>
        <w:bottom w:val="none" w:sz="0" w:space="0" w:color="auto"/>
        <w:right w:val="none" w:sz="0" w:space="0" w:color="auto"/>
      </w:divBdr>
      <w:divsChild>
        <w:div w:id="2083483079">
          <w:marLeft w:val="446"/>
          <w:marRight w:val="0"/>
          <w:marTop w:val="80"/>
          <w:marBottom w:val="0"/>
          <w:divBdr>
            <w:top w:val="none" w:sz="0" w:space="0" w:color="auto"/>
            <w:left w:val="none" w:sz="0" w:space="0" w:color="auto"/>
            <w:bottom w:val="none" w:sz="0" w:space="0" w:color="auto"/>
            <w:right w:val="none" w:sz="0" w:space="0" w:color="auto"/>
          </w:divBdr>
        </w:div>
        <w:div w:id="1030226435">
          <w:marLeft w:val="446"/>
          <w:marRight w:val="0"/>
          <w:marTop w:val="80"/>
          <w:marBottom w:val="0"/>
          <w:divBdr>
            <w:top w:val="none" w:sz="0" w:space="0" w:color="auto"/>
            <w:left w:val="none" w:sz="0" w:space="0" w:color="auto"/>
            <w:bottom w:val="none" w:sz="0" w:space="0" w:color="auto"/>
            <w:right w:val="none" w:sz="0" w:space="0" w:color="auto"/>
          </w:divBdr>
        </w:div>
        <w:div w:id="491720937">
          <w:marLeft w:val="446"/>
          <w:marRight w:val="0"/>
          <w:marTop w:val="80"/>
          <w:marBottom w:val="0"/>
          <w:divBdr>
            <w:top w:val="none" w:sz="0" w:space="0" w:color="auto"/>
            <w:left w:val="none" w:sz="0" w:space="0" w:color="auto"/>
            <w:bottom w:val="none" w:sz="0" w:space="0" w:color="auto"/>
            <w:right w:val="none" w:sz="0" w:space="0" w:color="auto"/>
          </w:divBdr>
        </w:div>
      </w:divsChild>
    </w:div>
    <w:div w:id="1184440710">
      <w:bodyDiv w:val="1"/>
      <w:marLeft w:val="0"/>
      <w:marRight w:val="0"/>
      <w:marTop w:val="0"/>
      <w:marBottom w:val="0"/>
      <w:divBdr>
        <w:top w:val="none" w:sz="0" w:space="0" w:color="auto"/>
        <w:left w:val="none" w:sz="0" w:space="0" w:color="auto"/>
        <w:bottom w:val="none" w:sz="0" w:space="0" w:color="auto"/>
        <w:right w:val="none" w:sz="0" w:space="0" w:color="auto"/>
      </w:divBdr>
    </w:div>
    <w:div w:id="1184784849">
      <w:bodyDiv w:val="1"/>
      <w:marLeft w:val="0"/>
      <w:marRight w:val="0"/>
      <w:marTop w:val="0"/>
      <w:marBottom w:val="0"/>
      <w:divBdr>
        <w:top w:val="none" w:sz="0" w:space="0" w:color="auto"/>
        <w:left w:val="none" w:sz="0" w:space="0" w:color="auto"/>
        <w:bottom w:val="none" w:sz="0" w:space="0" w:color="auto"/>
        <w:right w:val="none" w:sz="0" w:space="0" w:color="auto"/>
      </w:divBdr>
    </w:div>
    <w:div w:id="1213149542">
      <w:bodyDiv w:val="1"/>
      <w:marLeft w:val="0"/>
      <w:marRight w:val="0"/>
      <w:marTop w:val="0"/>
      <w:marBottom w:val="0"/>
      <w:divBdr>
        <w:top w:val="none" w:sz="0" w:space="0" w:color="auto"/>
        <w:left w:val="none" w:sz="0" w:space="0" w:color="auto"/>
        <w:bottom w:val="none" w:sz="0" w:space="0" w:color="auto"/>
        <w:right w:val="none" w:sz="0" w:space="0" w:color="auto"/>
      </w:divBdr>
    </w:div>
    <w:div w:id="1235434549">
      <w:bodyDiv w:val="1"/>
      <w:marLeft w:val="0"/>
      <w:marRight w:val="0"/>
      <w:marTop w:val="0"/>
      <w:marBottom w:val="0"/>
      <w:divBdr>
        <w:top w:val="none" w:sz="0" w:space="0" w:color="auto"/>
        <w:left w:val="none" w:sz="0" w:space="0" w:color="auto"/>
        <w:bottom w:val="none" w:sz="0" w:space="0" w:color="auto"/>
        <w:right w:val="none" w:sz="0" w:space="0" w:color="auto"/>
      </w:divBdr>
    </w:div>
    <w:div w:id="1240211762">
      <w:bodyDiv w:val="1"/>
      <w:marLeft w:val="0"/>
      <w:marRight w:val="0"/>
      <w:marTop w:val="0"/>
      <w:marBottom w:val="0"/>
      <w:divBdr>
        <w:top w:val="none" w:sz="0" w:space="0" w:color="auto"/>
        <w:left w:val="none" w:sz="0" w:space="0" w:color="auto"/>
        <w:bottom w:val="none" w:sz="0" w:space="0" w:color="auto"/>
        <w:right w:val="none" w:sz="0" w:space="0" w:color="auto"/>
      </w:divBdr>
    </w:div>
    <w:div w:id="1387991229">
      <w:bodyDiv w:val="1"/>
      <w:marLeft w:val="0"/>
      <w:marRight w:val="0"/>
      <w:marTop w:val="0"/>
      <w:marBottom w:val="0"/>
      <w:divBdr>
        <w:top w:val="none" w:sz="0" w:space="0" w:color="auto"/>
        <w:left w:val="none" w:sz="0" w:space="0" w:color="auto"/>
        <w:bottom w:val="none" w:sz="0" w:space="0" w:color="auto"/>
        <w:right w:val="none" w:sz="0" w:space="0" w:color="auto"/>
      </w:divBdr>
    </w:div>
    <w:div w:id="1390419894">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535898434">
          <w:marLeft w:val="0"/>
          <w:marRight w:val="0"/>
          <w:marTop w:val="0"/>
          <w:marBottom w:val="0"/>
          <w:divBdr>
            <w:top w:val="single" w:sz="2" w:space="0" w:color="FF0000"/>
            <w:left w:val="single" w:sz="2" w:space="0" w:color="FF0000"/>
            <w:bottom w:val="single" w:sz="2" w:space="0" w:color="FF0000"/>
            <w:right w:val="single" w:sz="2" w:space="0" w:color="FF0000"/>
          </w:divBdr>
          <w:divsChild>
            <w:div w:id="1950307231">
              <w:marLeft w:val="0"/>
              <w:marRight w:val="0"/>
              <w:marTop w:val="0"/>
              <w:marBottom w:val="0"/>
              <w:divBdr>
                <w:top w:val="none" w:sz="0" w:space="0" w:color="auto"/>
                <w:left w:val="none" w:sz="0" w:space="0" w:color="auto"/>
                <w:bottom w:val="single" w:sz="2" w:space="0" w:color="676B6E"/>
                <w:right w:val="none" w:sz="0" w:space="0" w:color="auto"/>
              </w:divBdr>
              <w:divsChild>
                <w:div w:id="993684240">
                  <w:marLeft w:val="0"/>
                  <w:marRight w:val="0"/>
                  <w:marTop w:val="0"/>
                  <w:marBottom w:val="0"/>
                  <w:divBdr>
                    <w:top w:val="single" w:sz="2" w:space="0" w:color="0000FF"/>
                    <w:left w:val="single" w:sz="2" w:space="30" w:color="0000FF"/>
                    <w:bottom w:val="single" w:sz="2" w:space="30" w:color="0000FF"/>
                    <w:right w:val="single" w:sz="2" w:space="30" w:color="0000FF"/>
                  </w:divBdr>
                  <w:divsChild>
                    <w:div w:id="186351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703631">
      <w:bodyDiv w:val="1"/>
      <w:marLeft w:val="0"/>
      <w:marRight w:val="0"/>
      <w:marTop w:val="0"/>
      <w:marBottom w:val="0"/>
      <w:divBdr>
        <w:top w:val="none" w:sz="0" w:space="0" w:color="auto"/>
        <w:left w:val="none" w:sz="0" w:space="0" w:color="auto"/>
        <w:bottom w:val="none" w:sz="0" w:space="0" w:color="auto"/>
        <w:right w:val="none" w:sz="0" w:space="0" w:color="auto"/>
      </w:divBdr>
      <w:divsChild>
        <w:div w:id="887959933">
          <w:marLeft w:val="432"/>
          <w:marRight w:val="0"/>
          <w:marTop w:val="240"/>
          <w:marBottom w:val="0"/>
          <w:divBdr>
            <w:top w:val="none" w:sz="0" w:space="0" w:color="auto"/>
            <w:left w:val="none" w:sz="0" w:space="0" w:color="auto"/>
            <w:bottom w:val="none" w:sz="0" w:space="0" w:color="auto"/>
            <w:right w:val="none" w:sz="0" w:space="0" w:color="auto"/>
          </w:divBdr>
        </w:div>
        <w:div w:id="1318730091">
          <w:marLeft w:val="835"/>
          <w:marRight w:val="0"/>
          <w:marTop w:val="240"/>
          <w:marBottom w:val="0"/>
          <w:divBdr>
            <w:top w:val="none" w:sz="0" w:space="0" w:color="auto"/>
            <w:left w:val="none" w:sz="0" w:space="0" w:color="auto"/>
            <w:bottom w:val="none" w:sz="0" w:space="0" w:color="auto"/>
            <w:right w:val="none" w:sz="0" w:space="0" w:color="auto"/>
          </w:divBdr>
        </w:div>
        <w:div w:id="749548076">
          <w:marLeft w:val="835"/>
          <w:marRight w:val="0"/>
          <w:marTop w:val="240"/>
          <w:marBottom w:val="0"/>
          <w:divBdr>
            <w:top w:val="none" w:sz="0" w:space="0" w:color="auto"/>
            <w:left w:val="none" w:sz="0" w:space="0" w:color="auto"/>
            <w:bottom w:val="none" w:sz="0" w:space="0" w:color="auto"/>
            <w:right w:val="none" w:sz="0" w:space="0" w:color="auto"/>
          </w:divBdr>
        </w:div>
        <w:div w:id="1188520039">
          <w:marLeft w:val="835"/>
          <w:marRight w:val="0"/>
          <w:marTop w:val="240"/>
          <w:marBottom w:val="0"/>
          <w:divBdr>
            <w:top w:val="none" w:sz="0" w:space="0" w:color="auto"/>
            <w:left w:val="none" w:sz="0" w:space="0" w:color="auto"/>
            <w:bottom w:val="none" w:sz="0" w:space="0" w:color="auto"/>
            <w:right w:val="none" w:sz="0" w:space="0" w:color="auto"/>
          </w:divBdr>
        </w:div>
        <w:div w:id="1399668746">
          <w:marLeft w:val="835"/>
          <w:marRight w:val="0"/>
          <w:marTop w:val="240"/>
          <w:marBottom w:val="0"/>
          <w:divBdr>
            <w:top w:val="none" w:sz="0" w:space="0" w:color="auto"/>
            <w:left w:val="none" w:sz="0" w:space="0" w:color="auto"/>
            <w:bottom w:val="none" w:sz="0" w:space="0" w:color="auto"/>
            <w:right w:val="none" w:sz="0" w:space="0" w:color="auto"/>
          </w:divBdr>
        </w:div>
        <w:div w:id="333456862">
          <w:marLeft w:val="432"/>
          <w:marRight w:val="0"/>
          <w:marTop w:val="240"/>
          <w:marBottom w:val="0"/>
          <w:divBdr>
            <w:top w:val="none" w:sz="0" w:space="0" w:color="auto"/>
            <w:left w:val="none" w:sz="0" w:space="0" w:color="auto"/>
            <w:bottom w:val="none" w:sz="0" w:space="0" w:color="auto"/>
            <w:right w:val="none" w:sz="0" w:space="0" w:color="auto"/>
          </w:divBdr>
        </w:div>
        <w:div w:id="1680539948">
          <w:marLeft w:val="835"/>
          <w:marRight w:val="0"/>
          <w:marTop w:val="240"/>
          <w:marBottom w:val="0"/>
          <w:divBdr>
            <w:top w:val="none" w:sz="0" w:space="0" w:color="auto"/>
            <w:left w:val="none" w:sz="0" w:space="0" w:color="auto"/>
            <w:bottom w:val="none" w:sz="0" w:space="0" w:color="auto"/>
            <w:right w:val="none" w:sz="0" w:space="0" w:color="auto"/>
          </w:divBdr>
        </w:div>
        <w:div w:id="1810197831">
          <w:marLeft w:val="835"/>
          <w:marRight w:val="0"/>
          <w:marTop w:val="240"/>
          <w:marBottom w:val="0"/>
          <w:divBdr>
            <w:top w:val="none" w:sz="0" w:space="0" w:color="auto"/>
            <w:left w:val="none" w:sz="0" w:space="0" w:color="auto"/>
            <w:bottom w:val="none" w:sz="0" w:space="0" w:color="auto"/>
            <w:right w:val="none" w:sz="0" w:space="0" w:color="auto"/>
          </w:divBdr>
        </w:div>
        <w:div w:id="1583638127">
          <w:marLeft w:val="835"/>
          <w:marRight w:val="0"/>
          <w:marTop w:val="240"/>
          <w:marBottom w:val="0"/>
          <w:divBdr>
            <w:top w:val="none" w:sz="0" w:space="0" w:color="auto"/>
            <w:left w:val="none" w:sz="0" w:space="0" w:color="auto"/>
            <w:bottom w:val="none" w:sz="0" w:space="0" w:color="auto"/>
            <w:right w:val="none" w:sz="0" w:space="0" w:color="auto"/>
          </w:divBdr>
        </w:div>
      </w:divsChild>
    </w:div>
    <w:div w:id="1430350349">
      <w:bodyDiv w:val="1"/>
      <w:marLeft w:val="0"/>
      <w:marRight w:val="0"/>
      <w:marTop w:val="0"/>
      <w:marBottom w:val="0"/>
      <w:divBdr>
        <w:top w:val="none" w:sz="0" w:space="0" w:color="auto"/>
        <w:left w:val="none" w:sz="0" w:space="0" w:color="auto"/>
        <w:bottom w:val="none" w:sz="0" w:space="0" w:color="auto"/>
        <w:right w:val="none" w:sz="0" w:space="0" w:color="auto"/>
      </w:divBdr>
    </w:div>
    <w:div w:id="1478839987">
      <w:bodyDiv w:val="1"/>
      <w:marLeft w:val="0"/>
      <w:marRight w:val="0"/>
      <w:marTop w:val="0"/>
      <w:marBottom w:val="0"/>
      <w:divBdr>
        <w:top w:val="none" w:sz="0" w:space="0" w:color="auto"/>
        <w:left w:val="none" w:sz="0" w:space="0" w:color="auto"/>
        <w:bottom w:val="none" w:sz="0" w:space="0" w:color="auto"/>
        <w:right w:val="none" w:sz="0" w:space="0" w:color="auto"/>
      </w:divBdr>
      <w:divsChild>
        <w:div w:id="1484203164">
          <w:marLeft w:val="432"/>
          <w:marRight w:val="0"/>
          <w:marTop w:val="120"/>
          <w:marBottom w:val="0"/>
          <w:divBdr>
            <w:top w:val="none" w:sz="0" w:space="0" w:color="auto"/>
            <w:left w:val="none" w:sz="0" w:space="0" w:color="auto"/>
            <w:bottom w:val="none" w:sz="0" w:space="0" w:color="auto"/>
            <w:right w:val="none" w:sz="0" w:space="0" w:color="auto"/>
          </w:divBdr>
        </w:div>
        <w:div w:id="102657844">
          <w:marLeft w:val="432"/>
          <w:marRight w:val="0"/>
          <w:marTop w:val="120"/>
          <w:marBottom w:val="0"/>
          <w:divBdr>
            <w:top w:val="none" w:sz="0" w:space="0" w:color="auto"/>
            <w:left w:val="none" w:sz="0" w:space="0" w:color="auto"/>
            <w:bottom w:val="none" w:sz="0" w:space="0" w:color="auto"/>
            <w:right w:val="none" w:sz="0" w:space="0" w:color="auto"/>
          </w:divBdr>
        </w:div>
        <w:div w:id="919412447">
          <w:marLeft w:val="432"/>
          <w:marRight w:val="0"/>
          <w:marTop w:val="120"/>
          <w:marBottom w:val="0"/>
          <w:divBdr>
            <w:top w:val="none" w:sz="0" w:space="0" w:color="auto"/>
            <w:left w:val="none" w:sz="0" w:space="0" w:color="auto"/>
            <w:bottom w:val="none" w:sz="0" w:space="0" w:color="auto"/>
            <w:right w:val="none" w:sz="0" w:space="0" w:color="auto"/>
          </w:divBdr>
        </w:div>
        <w:div w:id="1841038617">
          <w:marLeft w:val="1325"/>
          <w:marRight w:val="0"/>
          <w:marTop w:val="120"/>
          <w:marBottom w:val="0"/>
          <w:divBdr>
            <w:top w:val="none" w:sz="0" w:space="0" w:color="auto"/>
            <w:left w:val="none" w:sz="0" w:space="0" w:color="auto"/>
            <w:bottom w:val="none" w:sz="0" w:space="0" w:color="auto"/>
            <w:right w:val="none" w:sz="0" w:space="0" w:color="auto"/>
          </w:divBdr>
        </w:div>
        <w:div w:id="310794410">
          <w:marLeft w:val="1325"/>
          <w:marRight w:val="0"/>
          <w:marTop w:val="120"/>
          <w:marBottom w:val="0"/>
          <w:divBdr>
            <w:top w:val="none" w:sz="0" w:space="0" w:color="auto"/>
            <w:left w:val="none" w:sz="0" w:space="0" w:color="auto"/>
            <w:bottom w:val="none" w:sz="0" w:space="0" w:color="auto"/>
            <w:right w:val="none" w:sz="0" w:space="0" w:color="auto"/>
          </w:divBdr>
        </w:div>
        <w:div w:id="48650041">
          <w:marLeft w:val="432"/>
          <w:marRight w:val="0"/>
          <w:marTop w:val="120"/>
          <w:marBottom w:val="0"/>
          <w:divBdr>
            <w:top w:val="none" w:sz="0" w:space="0" w:color="auto"/>
            <w:left w:val="none" w:sz="0" w:space="0" w:color="auto"/>
            <w:bottom w:val="none" w:sz="0" w:space="0" w:color="auto"/>
            <w:right w:val="none" w:sz="0" w:space="0" w:color="auto"/>
          </w:divBdr>
        </w:div>
        <w:div w:id="1398675280">
          <w:marLeft w:val="432"/>
          <w:marRight w:val="0"/>
          <w:marTop w:val="120"/>
          <w:marBottom w:val="0"/>
          <w:divBdr>
            <w:top w:val="none" w:sz="0" w:space="0" w:color="auto"/>
            <w:left w:val="none" w:sz="0" w:space="0" w:color="auto"/>
            <w:bottom w:val="none" w:sz="0" w:space="0" w:color="auto"/>
            <w:right w:val="none" w:sz="0" w:space="0" w:color="auto"/>
          </w:divBdr>
        </w:div>
        <w:div w:id="1591157777">
          <w:marLeft w:val="432"/>
          <w:marRight w:val="0"/>
          <w:marTop w:val="120"/>
          <w:marBottom w:val="0"/>
          <w:divBdr>
            <w:top w:val="none" w:sz="0" w:space="0" w:color="auto"/>
            <w:left w:val="none" w:sz="0" w:space="0" w:color="auto"/>
            <w:bottom w:val="none" w:sz="0" w:space="0" w:color="auto"/>
            <w:right w:val="none" w:sz="0" w:space="0" w:color="auto"/>
          </w:divBdr>
        </w:div>
        <w:div w:id="815344084">
          <w:marLeft w:val="432"/>
          <w:marRight w:val="0"/>
          <w:marTop w:val="120"/>
          <w:marBottom w:val="0"/>
          <w:divBdr>
            <w:top w:val="none" w:sz="0" w:space="0" w:color="auto"/>
            <w:left w:val="none" w:sz="0" w:space="0" w:color="auto"/>
            <w:bottom w:val="none" w:sz="0" w:space="0" w:color="auto"/>
            <w:right w:val="none" w:sz="0" w:space="0" w:color="auto"/>
          </w:divBdr>
        </w:div>
        <w:div w:id="970671454">
          <w:marLeft w:val="432"/>
          <w:marRight w:val="0"/>
          <w:marTop w:val="120"/>
          <w:marBottom w:val="0"/>
          <w:divBdr>
            <w:top w:val="none" w:sz="0" w:space="0" w:color="auto"/>
            <w:left w:val="none" w:sz="0" w:space="0" w:color="auto"/>
            <w:bottom w:val="none" w:sz="0" w:space="0" w:color="auto"/>
            <w:right w:val="none" w:sz="0" w:space="0" w:color="auto"/>
          </w:divBdr>
        </w:div>
        <w:div w:id="1262224818">
          <w:marLeft w:val="432"/>
          <w:marRight w:val="0"/>
          <w:marTop w:val="120"/>
          <w:marBottom w:val="0"/>
          <w:divBdr>
            <w:top w:val="none" w:sz="0" w:space="0" w:color="auto"/>
            <w:left w:val="none" w:sz="0" w:space="0" w:color="auto"/>
            <w:bottom w:val="none" w:sz="0" w:space="0" w:color="auto"/>
            <w:right w:val="none" w:sz="0" w:space="0" w:color="auto"/>
          </w:divBdr>
        </w:div>
        <w:div w:id="220290584">
          <w:marLeft w:val="432"/>
          <w:marRight w:val="0"/>
          <w:marTop w:val="120"/>
          <w:marBottom w:val="0"/>
          <w:divBdr>
            <w:top w:val="none" w:sz="0" w:space="0" w:color="auto"/>
            <w:left w:val="none" w:sz="0" w:space="0" w:color="auto"/>
            <w:bottom w:val="none" w:sz="0" w:space="0" w:color="auto"/>
            <w:right w:val="none" w:sz="0" w:space="0" w:color="auto"/>
          </w:divBdr>
        </w:div>
      </w:divsChild>
    </w:div>
    <w:div w:id="1568608414">
      <w:bodyDiv w:val="1"/>
      <w:marLeft w:val="0"/>
      <w:marRight w:val="0"/>
      <w:marTop w:val="0"/>
      <w:marBottom w:val="0"/>
      <w:divBdr>
        <w:top w:val="none" w:sz="0" w:space="0" w:color="auto"/>
        <w:left w:val="none" w:sz="0" w:space="0" w:color="auto"/>
        <w:bottom w:val="none" w:sz="0" w:space="0" w:color="auto"/>
        <w:right w:val="none" w:sz="0" w:space="0" w:color="auto"/>
      </w:divBdr>
    </w:div>
    <w:div w:id="1774277361">
      <w:bodyDiv w:val="1"/>
      <w:marLeft w:val="0"/>
      <w:marRight w:val="0"/>
      <w:marTop w:val="0"/>
      <w:marBottom w:val="0"/>
      <w:divBdr>
        <w:top w:val="none" w:sz="0" w:space="0" w:color="auto"/>
        <w:left w:val="none" w:sz="0" w:space="0" w:color="auto"/>
        <w:bottom w:val="none" w:sz="0" w:space="0" w:color="auto"/>
        <w:right w:val="none" w:sz="0" w:space="0" w:color="auto"/>
      </w:divBdr>
    </w:div>
    <w:div w:id="1823236878">
      <w:bodyDiv w:val="1"/>
      <w:marLeft w:val="0"/>
      <w:marRight w:val="0"/>
      <w:marTop w:val="0"/>
      <w:marBottom w:val="0"/>
      <w:divBdr>
        <w:top w:val="none" w:sz="0" w:space="0" w:color="auto"/>
        <w:left w:val="none" w:sz="0" w:space="0" w:color="auto"/>
        <w:bottom w:val="none" w:sz="0" w:space="0" w:color="auto"/>
        <w:right w:val="none" w:sz="0" w:space="0" w:color="auto"/>
      </w:divBdr>
    </w:div>
    <w:div w:id="1830365080">
      <w:bodyDiv w:val="1"/>
      <w:marLeft w:val="0"/>
      <w:marRight w:val="0"/>
      <w:marTop w:val="0"/>
      <w:marBottom w:val="0"/>
      <w:divBdr>
        <w:top w:val="none" w:sz="0" w:space="0" w:color="auto"/>
        <w:left w:val="none" w:sz="0" w:space="0" w:color="auto"/>
        <w:bottom w:val="none" w:sz="0" w:space="0" w:color="auto"/>
        <w:right w:val="none" w:sz="0" w:space="0" w:color="auto"/>
      </w:divBdr>
      <w:divsChild>
        <w:div w:id="258759362">
          <w:marLeft w:val="0"/>
          <w:marRight w:val="0"/>
          <w:marTop w:val="0"/>
          <w:marBottom w:val="0"/>
          <w:divBdr>
            <w:top w:val="none" w:sz="0" w:space="0" w:color="auto"/>
            <w:left w:val="none" w:sz="0" w:space="0" w:color="auto"/>
            <w:bottom w:val="none" w:sz="0" w:space="0" w:color="auto"/>
            <w:right w:val="none" w:sz="0" w:space="0" w:color="auto"/>
          </w:divBdr>
          <w:divsChild>
            <w:div w:id="1212039213">
              <w:marLeft w:val="0"/>
              <w:marRight w:val="0"/>
              <w:marTop w:val="255"/>
              <w:marBottom w:val="0"/>
              <w:divBdr>
                <w:top w:val="none" w:sz="0" w:space="0" w:color="auto"/>
                <w:left w:val="none" w:sz="0" w:space="0" w:color="auto"/>
                <w:bottom w:val="none" w:sz="0" w:space="0" w:color="auto"/>
                <w:right w:val="none" w:sz="0" w:space="0" w:color="auto"/>
              </w:divBdr>
              <w:divsChild>
                <w:div w:id="1213612075">
                  <w:marLeft w:val="0"/>
                  <w:marRight w:val="0"/>
                  <w:marTop w:val="0"/>
                  <w:marBottom w:val="0"/>
                  <w:divBdr>
                    <w:top w:val="none" w:sz="0" w:space="0" w:color="auto"/>
                    <w:left w:val="none" w:sz="0" w:space="0" w:color="auto"/>
                    <w:bottom w:val="none" w:sz="0" w:space="0" w:color="auto"/>
                    <w:right w:val="none" w:sz="0" w:space="0" w:color="auto"/>
                  </w:divBdr>
                  <w:divsChild>
                    <w:div w:id="462970174">
                      <w:marLeft w:val="0"/>
                      <w:marRight w:val="0"/>
                      <w:marTop w:val="0"/>
                      <w:marBottom w:val="0"/>
                      <w:divBdr>
                        <w:top w:val="none" w:sz="0" w:space="0" w:color="auto"/>
                        <w:left w:val="none" w:sz="0" w:space="0" w:color="auto"/>
                        <w:bottom w:val="none" w:sz="0" w:space="0" w:color="auto"/>
                        <w:right w:val="none" w:sz="0" w:space="0" w:color="auto"/>
                      </w:divBdr>
                      <w:divsChild>
                        <w:div w:id="812715033">
                          <w:marLeft w:val="0"/>
                          <w:marRight w:val="0"/>
                          <w:marTop w:val="0"/>
                          <w:marBottom w:val="0"/>
                          <w:divBdr>
                            <w:top w:val="none" w:sz="0" w:space="0" w:color="auto"/>
                            <w:left w:val="none" w:sz="0" w:space="0" w:color="auto"/>
                            <w:bottom w:val="none" w:sz="0" w:space="0" w:color="auto"/>
                            <w:right w:val="none" w:sz="0" w:space="0" w:color="auto"/>
                          </w:divBdr>
                          <w:divsChild>
                            <w:div w:id="523830954">
                              <w:marLeft w:val="0"/>
                              <w:marRight w:val="0"/>
                              <w:marTop w:val="0"/>
                              <w:marBottom w:val="0"/>
                              <w:divBdr>
                                <w:top w:val="none" w:sz="0" w:space="0" w:color="auto"/>
                                <w:left w:val="none" w:sz="0" w:space="0" w:color="auto"/>
                                <w:bottom w:val="none" w:sz="0" w:space="0" w:color="auto"/>
                                <w:right w:val="none" w:sz="0" w:space="0" w:color="auto"/>
                              </w:divBdr>
                              <w:divsChild>
                                <w:div w:id="1355113633">
                                  <w:marLeft w:val="0"/>
                                  <w:marRight w:val="0"/>
                                  <w:marTop w:val="0"/>
                                  <w:marBottom w:val="0"/>
                                  <w:divBdr>
                                    <w:top w:val="none" w:sz="0" w:space="0" w:color="auto"/>
                                    <w:left w:val="none" w:sz="0" w:space="0" w:color="auto"/>
                                    <w:bottom w:val="none" w:sz="0" w:space="0" w:color="auto"/>
                                    <w:right w:val="none" w:sz="0" w:space="0" w:color="auto"/>
                                  </w:divBdr>
                                  <w:divsChild>
                                    <w:div w:id="591469238">
                                      <w:marLeft w:val="0"/>
                                      <w:marRight w:val="0"/>
                                      <w:marTop w:val="0"/>
                                      <w:marBottom w:val="0"/>
                                      <w:divBdr>
                                        <w:top w:val="none" w:sz="0" w:space="0" w:color="auto"/>
                                        <w:left w:val="none" w:sz="0" w:space="0" w:color="auto"/>
                                        <w:bottom w:val="none" w:sz="0" w:space="0" w:color="auto"/>
                                        <w:right w:val="none" w:sz="0" w:space="0" w:color="auto"/>
                                      </w:divBdr>
                                      <w:divsChild>
                                        <w:div w:id="405035462">
                                          <w:marLeft w:val="0"/>
                                          <w:marRight w:val="0"/>
                                          <w:marTop w:val="0"/>
                                          <w:marBottom w:val="0"/>
                                          <w:divBdr>
                                            <w:top w:val="none" w:sz="0" w:space="0" w:color="auto"/>
                                            <w:left w:val="none" w:sz="0" w:space="0" w:color="auto"/>
                                            <w:bottom w:val="none" w:sz="0" w:space="0" w:color="auto"/>
                                            <w:right w:val="none" w:sz="0" w:space="0" w:color="auto"/>
                                          </w:divBdr>
                                          <w:divsChild>
                                            <w:div w:id="380246502">
                                              <w:marLeft w:val="0"/>
                                              <w:marRight w:val="0"/>
                                              <w:marTop w:val="0"/>
                                              <w:marBottom w:val="0"/>
                                              <w:divBdr>
                                                <w:top w:val="none" w:sz="0" w:space="0" w:color="auto"/>
                                                <w:left w:val="none" w:sz="0" w:space="0" w:color="auto"/>
                                                <w:bottom w:val="none" w:sz="0" w:space="0" w:color="auto"/>
                                                <w:right w:val="none" w:sz="0" w:space="0" w:color="auto"/>
                                              </w:divBdr>
                                              <w:divsChild>
                                                <w:div w:id="143624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35533113">
      <w:bodyDiv w:val="1"/>
      <w:marLeft w:val="0"/>
      <w:marRight w:val="0"/>
      <w:marTop w:val="0"/>
      <w:marBottom w:val="0"/>
      <w:divBdr>
        <w:top w:val="none" w:sz="0" w:space="0" w:color="auto"/>
        <w:left w:val="none" w:sz="0" w:space="0" w:color="auto"/>
        <w:bottom w:val="none" w:sz="0" w:space="0" w:color="auto"/>
        <w:right w:val="none" w:sz="0" w:space="0" w:color="auto"/>
      </w:divBdr>
    </w:div>
    <w:div w:id="1837987496">
      <w:bodyDiv w:val="1"/>
      <w:marLeft w:val="0"/>
      <w:marRight w:val="0"/>
      <w:marTop w:val="0"/>
      <w:marBottom w:val="0"/>
      <w:divBdr>
        <w:top w:val="none" w:sz="0" w:space="0" w:color="auto"/>
        <w:left w:val="none" w:sz="0" w:space="0" w:color="auto"/>
        <w:bottom w:val="none" w:sz="0" w:space="0" w:color="auto"/>
        <w:right w:val="none" w:sz="0" w:space="0" w:color="auto"/>
      </w:divBdr>
      <w:divsChild>
        <w:div w:id="23362652">
          <w:marLeft w:val="432"/>
          <w:marRight w:val="0"/>
          <w:marTop w:val="240"/>
          <w:marBottom w:val="0"/>
          <w:divBdr>
            <w:top w:val="none" w:sz="0" w:space="0" w:color="auto"/>
            <w:left w:val="none" w:sz="0" w:space="0" w:color="auto"/>
            <w:bottom w:val="none" w:sz="0" w:space="0" w:color="auto"/>
            <w:right w:val="none" w:sz="0" w:space="0" w:color="auto"/>
          </w:divBdr>
        </w:div>
        <w:div w:id="1338191861">
          <w:marLeft w:val="432"/>
          <w:marRight w:val="0"/>
          <w:marTop w:val="240"/>
          <w:marBottom w:val="0"/>
          <w:divBdr>
            <w:top w:val="none" w:sz="0" w:space="0" w:color="auto"/>
            <w:left w:val="none" w:sz="0" w:space="0" w:color="auto"/>
            <w:bottom w:val="none" w:sz="0" w:space="0" w:color="auto"/>
            <w:right w:val="none" w:sz="0" w:space="0" w:color="auto"/>
          </w:divBdr>
        </w:div>
        <w:div w:id="1772511644">
          <w:marLeft w:val="432"/>
          <w:marRight w:val="0"/>
          <w:marTop w:val="240"/>
          <w:marBottom w:val="0"/>
          <w:divBdr>
            <w:top w:val="none" w:sz="0" w:space="0" w:color="auto"/>
            <w:left w:val="none" w:sz="0" w:space="0" w:color="auto"/>
            <w:bottom w:val="none" w:sz="0" w:space="0" w:color="auto"/>
            <w:right w:val="none" w:sz="0" w:space="0" w:color="auto"/>
          </w:divBdr>
        </w:div>
        <w:div w:id="968515235">
          <w:marLeft w:val="432"/>
          <w:marRight w:val="0"/>
          <w:marTop w:val="240"/>
          <w:marBottom w:val="0"/>
          <w:divBdr>
            <w:top w:val="none" w:sz="0" w:space="0" w:color="auto"/>
            <w:left w:val="none" w:sz="0" w:space="0" w:color="auto"/>
            <w:bottom w:val="none" w:sz="0" w:space="0" w:color="auto"/>
            <w:right w:val="none" w:sz="0" w:space="0" w:color="auto"/>
          </w:divBdr>
        </w:div>
        <w:div w:id="908733047">
          <w:marLeft w:val="432"/>
          <w:marRight w:val="0"/>
          <w:marTop w:val="240"/>
          <w:marBottom w:val="0"/>
          <w:divBdr>
            <w:top w:val="none" w:sz="0" w:space="0" w:color="auto"/>
            <w:left w:val="none" w:sz="0" w:space="0" w:color="auto"/>
            <w:bottom w:val="none" w:sz="0" w:space="0" w:color="auto"/>
            <w:right w:val="none" w:sz="0" w:space="0" w:color="auto"/>
          </w:divBdr>
        </w:div>
        <w:div w:id="1516378579">
          <w:marLeft w:val="432"/>
          <w:marRight w:val="0"/>
          <w:marTop w:val="240"/>
          <w:marBottom w:val="0"/>
          <w:divBdr>
            <w:top w:val="none" w:sz="0" w:space="0" w:color="auto"/>
            <w:left w:val="none" w:sz="0" w:space="0" w:color="auto"/>
            <w:bottom w:val="none" w:sz="0" w:space="0" w:color="auto"/>
            <w:right w:val="none" w:sz="0" w:space="0" w:color="auto"/>
          </w:divBdr>
        </w:div>
        <w:div w:id="1565525880">
          <w:marLeft w:val="432"/>
          <w:marRight w:val="0"/>
          <w:marTop w:val="240"/>
          <w:marBottom w:val="0"/>
          <w:divBdr>
            <w:top w:val="none" w:sz="0" w:space="0" w:color="auto"/>
            <w:left w:val="none" w:sz="0" w:space="0" w:color="auto"/>
            <w:bottom w:val="none" w:sz="0" w:space="0" w:color="auto"/>
            <w:right w:val="none" w:sz="0" w:space="0" w:color="auto"/>
          </w:divBdr>
        </w:div>
        <w:div w:id="1864903130">
          <w:marLeft w:val="432"/>
          <w:marRight w:val="0"/>
          <w:marTop w:val="240"/>
          <w:marBottom w:val="0"/>
          <w:divBdr>
            <w:top w:val="none" w:sz="0" w:space="0" w:color="auto"/>
            <w:left w:val="none" w:sz="0" w:space="0" w:color="auto"/>
            <w:bottom w:val="none" w:sz="0" w:space="0" w:color="auto"/>
            <w:right w:val="none" w:sz="0" w:space="0" w:color="auto"/>
          </w:divBdr>
        </w:div>
        <w:div w:id="1877694366">
          <w:marLeft w:val="432"/>
          <w:marRight w:val="0"/>
          <w:marTop w:val="240"/>
          <w:marBottom w:val="0"/>
          <w:divBdr>
            <w:top w:val="none" w:sz="0" w:space="0" w:color="auto"/>
            <w:left w:val="none" w:sz="0" w:space="0" w:color="auto"/>
            <w:bottom w:val="none" w:sz="0" w:space="0" w:color="auto"/>
            <w:right w:val="none" w:sz="0" w:space="0" w:color="auto"/>
          </w:divBdr>
        </w:div>
        <w:div w:id="2138797984">
          <w:marLeft w:val="432"/>
          <w:marRight w:val="0"/>
          <w:marTop w:val="240"/>
          <w:marBottom w:val="0"/>
          <w:divBdr>
            <w:top w:val="none" w:sz="0" w:space="0" w:color="auto"/>
            <w:left w:val="none" w:sz="0" w:space="0" w:color="auto"/>
            <w:bottom w:val="none" w:sz="0" w:space="0" w:color="auto"/>
            <w:right w:val="none" w:sz="0" w:space="0" w:color="auto"/>
          </w:divBdr>
        </w:div>
        <w:div w:id="57941701">
          <w:marLeft w:val="432"/>
          <w:marRight w:val="0"/>
          <w:marTop w:val="240"/>
          <w:marBottom w:val="0"/>
          <w:divBdr>
            <w:top w:val="none" w:sz="0" w:space="0" w:color="auto"/>
            <w:left w:val="none" w:sz="0" w:space="0" w:color="auto"/>
            <w:bottom w:val="none" w:sz="0" w:space="0" w:color="auto"/>
            <w:right w:val="none" w:sz="0" w:space="0" w:color="auto"/>
          </w:divBdr>
        </w:div>
      </w:divsChild>
    </w:div>
    <w:div w:id="1846289272">
      <w:bodyDiv w:val="1"/>
      <w:marLeft w:val="0"/>
      <w:marRight w:val="0"/>
      <w:marTop w:val="0"/>
      <w:marBottom w:val="0"/>
      <w:divBdr>
        <w:top w:val="none" w:sz="0" w:space="0" w:color="auto"/>
        <w:left w:val="none" w:sz="0" w:space="0" w:color="auto"/>
        <w:bottom w:val="none" w:sz="0" w:space="0" w:color="auto"/>
        <w:right w:val="none" w:sz="0" w:space="0" w:color="auto"/>
      </w:divBdr>
    </w:div>
    <w:div w:id="1905792002">
      <w:bodyDiv w:val="1"/>
      <w:marLeft w:val="0"/>
      <w:marRight w:val="0"/>
      <w:marTop w:val="0"/>
      <w:marBottom w:val="0"/>
      <w:divBdr>
        <w:top w:val="none" w:sz="0" w:space="0" w:color="auto"/>
        <w:left w:val="none" w:sz="0" w:space="0" w:color="auto"/>
        <w:bottom w:val="none" w:sz="0" w:space="0" w:color="auto"/>
        <w:right w:val="none" w:sz="0" w:space="0" w:color="auto"/>
      </w:divBdr>
    </w:div>
    <w:div w:id="2036035757">
      <w:bodyDiv w:val="1"/>
      <w:marLeft w:val="0"/>
      <w:marRight w:val="0"/>
      <w:marTop w:val="0"/>
      <w:marBottom w:val="0"/>
      <w:divBdr>
        <w:top w:val="none" w:sz="0" w:space="0" w:color="auto"/>
        <w:left w:val="none" w:sz="0" w:space="0" w:color="auto"/>
        <w:bottom w:val="none" w:sz="0" w:space="0" w:color="auto"/>
        <w:right w:val="none" w:sz="0" w:space="0" w:color="auto"/>
      </w:divBdr>
    </w:div>
    <w:div w:id="2121483498">
      <w:bodyDiv w:val="1"/>
      <w:marLeft w:val="0"/>
      <w:marRight w:val="0"/>
      <w:marTop w:val="0"/>
      <w:marBottom w:val="0"/>
      <w:divBdr>
        <w:top w:val="none" w:sz="0" w:space="0" w:color="auto"/>
        <w:left w:val="none" w:sz="0" w:space="0" w:color="auto"/>
        <w:bottom w:val="none" w:sz="0" w:space="0" w:color="auto"/>
        <w:right w:val="none" w:sz="0" w:space="0" w:color="auto"/>
      </w:divBdr>
      <w:divsChild>
        <w:div w:id="1934125081">
          <w:marLeft w:val="1325"/>
          <w:marRight w:val="0"/>
          <w:marTop w:val="480"/>
          <w:marBottom w:val="0"/>
          <w:divBdr>
            <w:top w:val="none" w:sz="0" w:space="0" w:color="auto"/>
            <w:left w:val="none" w:sz="0" w:space="0" w:color="auto"/>
            <w:bottom w:val="none" w:sz="0" w:space="0" w:color="auto"/>
            <w:right w:val="none" w:sz="0" w:space="0" w:color="auto"/>
          </w:divBdr>
        </w:div>
        <w:div w:id="680857357">
          <w:marLeft w:val="1325"/>
          <w:marRight w:val="0"/>
          <w:marTop w:val="480"/>
          <w:marBottom w:val="0"/>
          <w:divBdr>
            <w:top w:val="none" w:sz="0" w:space="0" w:color="auto"/>
            <w:left w:val="none" w:sz="0" w:space="0" w:color="auto"/>
            <w:bottom w:val="none" w:sz="0" w:space="0" w:color="auto"/>
            <w:right w:val="none" w:sz="0" w:space="0" w:color="auto"/>
          </w:divBdr>
        </w:div>
        <w:div w:id="650134136">
          <w:marLeft w:val="1325"/>
          <w:marRight w:val="0"/>
          <w:marTop w:val="4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tel:+49%20152%20389%20046%2075"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hyperlink" Target="https://www.zam-spaces.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usgbc.org/projects/zam-spaces-stadtteilzentrum-freiham-m" TargetMode="External"/><Relationship Id="rId5" Type="http://schemas.openxmlformats.org/officeDocument/2006/relationships/styles" Target="styles.xml"/><Relationship Id="rId15" Type="http://schemas.openxmlformats.org/officeDocument/2006/relationships/hyperlink" Target="http://www.rosa-alscher.com" TargetMode="External"/><Relationship Id="rId23"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n.rosa-alscher@rosa-alscher.com"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b40b6c2-e41a-40ca-9ac4-af953d2c0449" xsi:nil="true"/>
    <lcf76f155ced4ddcb4097134ff3c332f xmlns="e3543011-cba4-46ba-84ff-d0a16d259973">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A239B0150AB5E43B983B0E434726696" ma:contentTypeVersion="14" ma:contentTypeDescription="Ein neues Dokument erstellen." ma:contentTypeScope="" ma:versionID="19b51e40a3a5c0acee0337a3cdc4afe2">
  <xsd:schema xmlns:xsd="http://www.w3.org/2001/XMLSchema" xmlns:xs="http://www.w3.org/2001/XMLSchema" xmlns:p="http://schemas.microsoft.com/office/2006/metadata/properties" xmlns:ns2="e3543011-cba4-46ba-84ff-d0a16d259973" xmlns:ns3="9b40b6c2-e41a-40ca-9ac4-af953d2c0449" targetNamespace="http://schemas.microsoft.com/office/2006/metadata/properties" ma:root="true" ma:fieldsID="a4e7d2c097905318f86d9a4bcd6690bd" ns2:_="" ns3:_="">
    <xsd:import namespace="e3543011-cba4-46ba-84ff-d0a16d259973"/>
    <xsd:import namespace="9b40b6c2-e41a-40ca-9ac4-af953d2c044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543011-cba4-46ba-84ff-d0a16d2599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7146a7ed-634c-40bd-8e93-fa6010d2111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40b6c2-e41a-40ca-9ac4-af953d2c044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b844380-b18f-415c-9bac-d9ed80f4260f}" ma:internalName="TaxCatchAll" ma:showField="CatchAllData" ma:web="9b40b6c2-e41a-40ca-9ac4-af953d2c044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F9EFC0-F78F-4EA6-8987-3E8C7CF47872}">
  <ds:schemaRefs>
    <ds:schemaRef ds:uri="http://schemas.microsoft.com/sharepoint/v3/contenttype/forms"/>
  </ds:schemaRefs>
</ds:datastoreItem>
</file>

<file path=customXml/itemProps2.xml><?xml version="1.0" encoding="utf-8"?>
<ds:datastoreItem xmlns:ds="http://schemas.openxmlformats.org/officeDocument/2006/customXml" ds:itemID="{2DBB2058-26EB-419B-AA11-DEB54B06CBE5}">
  <ds:schemaRefs>
    <ds:schemaRef ds:uri="http://schemas.microsoft.com/office/2006/metadata/properties"/>
    <ds:schemaRef ds:uri="http://schemas.microsoft.com/office/infopath/2007/PartnerControls"/>
    <ds:schemaRef ds:uri="9b40b6c2-e41a-40ca-9ac4-af953d2c0449"/>
    <ds:schemaRef ds:uri="e3543011-cba4-46ba-84ff-d0a16d259973"/>
  </ds:schemaRefs>
</ds:datastoreItem>
</file>

<file path=customXml/itemProps3.xml><?xml version="1.0" encoding="utf-8"?>
<ds:datastoreItem xmlns:ds="http://schemas.openxmlformats.org/officeDocument/2006/customXml" ds:itemID="{8C997531-8E8E-4899-AE38-0D91BF0B46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543011-cba4-46ba-84ff-d0a16d259973"/>
    <ds:schemaRef ds:uri="9b40b6c2-e41a-40ca-9ac4-af953d2c04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573</Words>
  <Characters>3617</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4182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benjamin Barkow</dc:creator>
  <cp:lastModifiedBy>Deivis Aronaitis</cp:lastModifiedBy>
  <cp:revision>3</cp:revision>
  <cp:lastPrinted>2026-03-04T19:40:00Z</cp:lastPrinted>
  <dcterms:created xsi:type="dcterms:W3CDTF">2026-03-04T19:40:00Z</dcterms:created>
  <dcterms:modified xsi:type="dcterms:W3CDTF">2026-03-04T19:41:00Z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0x0101005A239B0150AB5E43B983B0E434726696</vt:lpwstr>
  </property>
</Properties>
</file>